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6598" w14:textId="a596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2021 жылғы 24 желтоқсандағы № 12-2 "2022-2024 жылдарға арналған Көкпекті аудандық бюджеті туралы" шешіміне өзгерістер енгізу туралы</w:t>
      </w:r>
    </w:p>
    <w:p>
      <w:pPr>
        <w:spacing w:after="0"/>
        <w:ind w:left="0"/>
        <w:jc w:val="both"/>
      </w:pPr>
      <w:r>
        <w:rPr>
          <w:rFonts w:ascii="Times New Roman"/>
          <w:b w:val="false"/>
          <w:i w:val="false"/>
          <w:color w:val="000000"/>
          <w:sz w:val="28"/>
        </w:rPr>
        <w:t>Абай облысы Көкпекті аудандық маслихатының 2022 жылғы 9 тамыздағы № 22-2 шешімі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"2022-2024 жылдарға арналған Көкпекті аудандық бюджеті туралы" 2021 жылғы 24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26206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5 690 037,8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3 462 216,0 мың теңге;</w:t>
      </w:r>
    </w:p>
    <w:bookmarkEnd w:id="4"/>
    <w:bookmarkStart w:name="z11" w:id="5"/>
    <w:p>
      <w:pPr>
        <w:spacing w:after="0"/>
        <w:ind w:left="0"/>
        <w:jc w:val="both"/>
      </w:pPr>
      <w:r>
        <w:rPr>
          <w:rFonts w:ascii="Times New Roman"/>
          <w:b w:val="false"/>
          <w:i w:val="false"/>
          <w:color w:val="000000"/>
          <w:sz w:val="28"/>
        </w:rPr>
        <w:t>
      салықтық емес түсімдер – 16 551,0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2 211 270,8 мың теңге;</w:t>
      </w:r>
    </w:p>
    <w:bookmarkEnd w:id="7"/>
    <w:bookmarkStart w:name="z14" w:id="8"/>
    <w:p>
      <w:pPr>
        <w:spacing w:after="0"/>
        <w:ind w:left="0"/>
        <w:jc w:val="both"/>
      </w:pPr>
      <w:r>
        <w:rPr>
          <w:rFonts w:ascii="Times New Roman"/>
          <w:b w:val="false"/>
          <w:i w:val="false"/>
          <w:color w:val="000000"/>
          <w:sz w:val="28"/>
        </w:rPr>
        <w:t>
      2) шығындар – 5 758 016,5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143 934,0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188 374,0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44 440,0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- 75 955,3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75 955,3 мың теңге:</w:t>
      </w:r>
    </w:p>
    <w:bookmarkEnd w:id="16"/>
    <w:bookmarkStart w:name="z23" w:id="17"/>
    <w:p>
      <w:pPr>
        <w:spacing w:after="0"/>
        <w:ind w:left="0"/>
        <w:jc w:val="both"/>
      </w:pPr>
      <w:r>
        <w:rPr>
          <w:rFonts w:ascii="Times New Roman"/>
          <w:b w:val="false"/>
          <w:i w:val="false"/>
          <w:color w:val="000000"/>
          <w:sz w:val="28"/>
        </w:rPr>
        <w:t>
      қарыздар түсімі – 188 374,0 мың теңге;</w:t>
      </w:r>
    </w:p>
    <w:bookmarkEnd w:id="17"/>
    <w:bookmarkStart w:name="z24" w:id="18"/>
    <w:p>
      <w:pPr>
        <w:spacing w:after="0"/>
        <w:ind w:left="0"/>
        <w:jc w:val="both"/>
      </w:pPr>
      <w:r>
        <w:rPr>
          <w:rFonts w:ascii="Times New Roman"/>
          <w:b w:val="false"/>
          <w:i w:val="false"/>
          <w:color w:val="000000"/>
          <w:sz w:val="28"/>
        </w:rPr>
        <w:t>
      қарыздарды өтеу – 44 440,0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67 978,7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9 тамыздағы </w:t>
            </w:r>
            <w:r>
              <w:br/>
            </w:r>
            <w:r>
              <w:rPr>
                <w:rFonts w:ascii="Times New Roman"/>
                <w:b w:val="false"/>
                <w:i w:val="false"/>
                <w:color w:val="000000"/>
                <w:sz w:val="20"/>
              </w:rPr>
              <w:t>№ 22-2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1 қосымша</w:t>
            </w:r>
          </w:p>
        </w:tc>
      </w:tr>
    </w:tbl>
    <w:bookmarkStart w:name="z31"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2 189 171,4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5 758 016,5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9 тамыздағы </w:t>
            </w:r>
            <w:r>
              <w:br/>
            </w:r>
            <w:r>
              <w:rPr>
                <w:rFonts w:ascii="Times New Roman"/>
                <w:b w:val="false"/>
                <w:i w:val="false"/>
                <w:color w:val="000000"/>
                <w:sz w:val="20"/>
              </w:rPr>
              <w:t xml:space="preserve">№ 22-2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4 қосымша</w:t>
            </w:r>
          </w:p>
        </w:tc>
      </w:tr>
    </w:tbl>
    <w:bookmarkStart w:name="z34" w:id="23"/>
    <w:p>
      <w:pPr>
        <w:spacing w:after="0"/>
        <w:ind w:left="0"/>
        <w:jc w:val="left"/>
      </w:pPr>
      <w:r>
        <w:rPr>
          <w:rFonts w:ascii="Times New Roman"/>
          <w:b/>
          <w:i w:val="false"/>
          <w:color w:val="000000"/>
        </w:rPr>
        <w:t xml:space="preserve"> 2022 жылға арналған облыстық бюджеттен берілетін ағымдағы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жүзеге асырғаны үшін,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қоныс аударушылар және қандастар үшін тұрғын үй жалдау (жалға алу) бойынша шығындарды өтеуге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кадрларын сұранысқа ие мамандықтар бойынша қысқа мерзімді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 техникалық көмекші (компенсаторлық) құралдармен және (немесе) арнайы көлік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құралдармен қамтамасыз ету және оларды пайдалануды үйрету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маусымнан 1945 жылғы 9 мамыр аралығында жұмыс істеген (қызмет өткерген) адамдарға біржолғы материалдық көмек көрсетуге кемінде алты ай және ҰОС жылдары тылдағы қажырлы еңбегі мен мінсіз әскери қызметі үшін бұрынғы КСР Одағының ордендерімен және медальдарымен наградталмаған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мамырға ҰОС қатысушыларына материалдық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9 тамыздағы </w:t>
            </w:r>
            <w:r>
              <w:br/>
            </w:r>
            <w:r>
              <w:rPr>
                <w:rFonts w:ascii="Times New Roman"/>
                <w:b w:val="false"/>
                <w:i w:val="false"/>
                <w:color w:val="000000"/>
                <w:sz w:val="20"/>
              </w:rPr>
              <w:t>№ 22-2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6 қосымша</w:t>
            </w:r>
          </w:p>
        </w:tc>
      </w:tr>
    </w:tbl>
    <w:bookmarkStart w:name="z37" w:id="24"/>
    <w:p>
      <w:pPr>
        <w:spacing w:after="0"/>
        <w:ind w:left="0"/>
        <w:jc w:val="left"/>
      </w:pPr>
      <w:r>
        <w:rPr>
          <w:rFonts w:ascii="Times New Roman"/>
          <w:b/>
          <w:i w:val="false"/>
          <w:color w:val="000000"/>
        </w:rPr>
        <w:t xml:space="preserve"> 2022 жылға арналған республикалық бюджеттен берілетін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іске асыру үшін,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тифлотехникалық құралдар, арнайы қозғалыс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санаторлық-курорттық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кепілді әлеуметтік пакет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мемлекеттік ұйымдары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9 тамыздағы </w:t>
            </w:r>
            <w:r>
              <w:br/>
            </w:r>
            <w:r>
              <w:rPr>
                <w:rFonts w:ascii="Times New Roman"/>
                <w:b w:val="false"/>
                <w:i w:val="false"/>
                <w:color w:val="000000"/>
                <w:sz w:val="20"/>
              </w:rPr>
              <w:t>№ 22-2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7 қосымша</w:t>
            </w:r>
          </w:p>
        </w:tc>
      </w:tr>
    </w:tbl>
    <w:bookmarkStart w:name="z41" w:id="25"/>
    <w:p>
      <w:pPr>
        <w:spacing w:after="0"/>
        <w:ind w:left="0"/>
        <w:jc w:val="left"/>
      </w:pPr>
      <w:r>
        <w:rPr>
          <w:rFonts w:ascii="Times New Roman"/>
          <w:b/>
          <w:i w:val="false"/>
          <w:color w:val="000000"/>
        </w:rPr>
        <w:t xml:space="preserve"> 2022 жылға арналған республикалық бюджеттен берілетін нысаналы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дамытудың 2020-2025 жылдарға арналған "Нұрлы жер" мемлекеттік бағдарламасы шеңберінде сумен жабдықтау және су бұру жүйесін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құбыры желілерін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650 178,0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