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2cd8" w14:textId="24b2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Шұғылбай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53 275,1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50 489,1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ауылдық округ бюджетінде аудандық бюджеттен 15 000,0 мың теңге сомасында ағымдағы нысаналы трансферттер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 1 қосымша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Шұғылбай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 2 қосымша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Шұғылбай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 3 қосымша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Шұғылбай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 4 қосымша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Шұғылбай ауылының ауылдық клубына қатты отынмен ұзақ жанатын қазандықты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ауылындағы ауылдық клубына кафель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 5 қосымша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