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d169" w14:textId="5dfd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2021 жылғы 25 желтоқсандағы № 18-7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2022 жылғы 29 сәуірдегі № 23-2 шешімі</w:t>
      </w:r>
    </w:p>
    <w:p>
      <w:pPr>
        <w:spacing w:after="0"/>
        <w:ind w:left="0"/>
        <w:jc w:val="both"/>
      </w:pPr>
      <w:bookmarkStart w:name="z7" w:id="0"/>
      <w:r>
        <w:rPr>
          <w:rFonts w:ascii="Times New Roman"/>
          <w:b w:val="false"/>
          <w:i w:val="false"/>
          <w:color w:val="000000"/>
          <w:sz w:val="28"/>
        </w:rPr>
        <w:t>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"2022-2024 жылдарға арналған аудандық бюджет туралы" 2021 жылғы 25 желтоқсандағы </w:t>
      </w:r>
      <w:r>
        <w:rPr>
          <w:rFonts w:ascii="Times New Roman"/>
          <w:b w:val="false"/>
          <w:i w:val="false"/>
          <w:color w:val="000000"/>
          <w:sz w:val="28"/>
        </w:rPr>
        <w:t>№ 18-7</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26038</w:t>
      </w:r>
      <w:r>
        <w:rPr>
          <w:rFonts w:ascii="Times New Roman"/>
          <w:b w:val="false"/>
          <w:i w:val="false"/>
          <w:color w:val="000000"/>
          <w:sz w:val="28"/>
        </w:rPr>
        <w:t xml:space="preserve"> болып тіркелген)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"1. Жуалы ауданының 2022-2024 жылдарға арналған бюджеті тиісінше 1, 2 және 3-қосымшаларға сәйкес, оның ішінде 2022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14 367 395,0 мың теңге, оның ішінде: </w:t>
      </w:r>
    </w:p>
    <w:bookmarkEnd w:id="4"/>
    <w:bookmarkStart w:name="z12" w:id="5"/>
    <w:p>
      <w:pPr>
        <w:spacing w:after="0"/>
        <w:ind w:left="0"/>
        <w:jc w:val="both"/>
      </w:pPr>
      <w:r>
        <w:rPr>
          <w:rFonts w:ascii="Times New Roman"/>
          <w:b w:val="false"/>
          <w:i w:val="false"/>
          <w:color w:val="000000"/>
          <w:sz w:val="28"/>
        </w:rPr>
        <w:t>
      салықтық түсімдер бойынша – 1 672 300,0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бойынша – 16 000,0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бойынша –18 250,0 мың теңге;</w:t>
      </w:r>
    </w:p>
    <w:bookmarkEnd w:id="7"/>
    <w:bookmarkStart w:name="z15" w:id="8"/>
    <w:p>
      <w:pPr>
        <w:spacing w:after="0"/>
        <w:ind w:left="0"/>
        <w:jc w:val="both"/>
      </w:pPr>
      <w:r>
        <w:rPr>
          <w:rFonts w:ascii="Times New Roman"/>
          <w:b w:val="false"/>
          <w:i w:val="false"/>
          <w:color w:val="000000"/>
          <w:sz w:val="28"/>
        </w:rPr>
        <w:t>
      трансферттер түсімі бойынша – 12 660 845,0 мың теңге;</w:t>
      </w:r>
    </w:p>
    <w:bookmarkEnd w:id="8"/>
    <w:bookmarkStart w:name="z16" w:id="9"/>
    <w:p>
      <w:pPr>
        <w:spacing w:after="0"/>
        <w:ind w:left="0"/>
        <w:jc w:val="both"/>
      </w:pPr>
      <w:r>
        <w:rPr>
          <w:rFonts w:ascii="Times New Roman"/>
          <w:b w:val="false"/>
          <w:i w:val="false"/>
          <w:color w:val="000000"/>
          <w:sz w:val="28"/>
        </w:rPr>
        <w:t>
      2) шығындар – 14 693 369,0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117 383,0 мың теңге;</w:t>
      </w:r>
    </w:p>
    <w:bookmarkEnd w:id="10"/>
    <w:bookmarkStart w:name="z18" w:id="11"/>
    <w:p>
      <w:pPr>
        <w:spacing w:after="0"/>
        <w:ind w:left="0"/>
        <w:jc w:val="both"/>
      </w:pPr>
      <w:r>
        <w:rPr>
          <w:rFonts w:ascii="Times New Roman"/>
          <w:b w:val="false"/>
          <w:i w:val="false"/>
          <w:color w:val="000000"/>
          <w:sz w:val="28"/>
        </w:rPr>
        <w:t>
      бюджеттік кредиттер – 165 402,0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48 019,0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- 443 357,0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443 357,0 мың теңге;</w:t>
      </w:r>
    </w:p>
    <w:bookmarkEnd w:id="15"/>
    <w:bookmarkStart w:name="z23" w:id="16"/>
    <w:p>
      <w:pPr>
        <w:spacing w:after="0"/>
        <w:ind w:left="0"/>
        <w:jc w:val="both"/>
      </w:pPr>
      <w:r>
        <w:rPr>
          <w:rFonts w:ascii="Times New Roman"/>
          <w:b w:val="false"/>
          <w:i w:val="false"/>
          <w:color w:val="000000"/>
          <w:sz w:val="28"/>
        </w:rPr>
        <w:t>
      қарыздар түсімі – 165 402,0 мың теңге;</w:t>
      </w:r>
    </w:p>
    <w:bookmarkEnd w:id="16"/>
    <w:bookmarkStart w:name="z24" w:id="17"/>
    <w:p>
      <w:pPr>
        <w:spacing w:after="0"/>
        <w:ind w:left="0"/>
        <w:jc w:val="both"/>
      </w:pPr>
      <w:r>
        <w:rPr>
          <w:rFonts w:ascii="Times New Roman"/>
          <w:b w:val="false"/>
          <w:i w:val="false"/>
          <w:color w:val="000000"/>
          <w:sz w:val="28"/>
        </w:rPr>
        <w:t>
      қарыздарды өтеу – 48 019,0 мың теңге;</w:t>
      </w:r>
    </w:p>
    <w:bookmarkEnd w:id="17"/>
    <w:bookmarkStart w:name="z25" w:id="18"/>
    <w:p>
      <w:pPr>
        <w:spacing w:after="0"/>
        <w:ind w:left="0"/>
        <w:jc w:val="both"/>
      </w:pPr>
      <w:r>
        <w:rPr>
          <w:rFonts w:ascii="Times New Roman"/>
          <w:b w:val="false"/>
          <w:i w:val="false"/>
          <w:color w:val="000000"/>
          <w:sz w:val="28"/>
        </w:rPr>
        <w:t>
      бюджет қаражаттары қалдықтарының қозғалысы – 325 974,0 мың теңге".</w:t>
      </w:r>
    </w:p>
    <w:bookmarkEnd w:id="18"/>
    <w:bookmarkStart w:name="z26"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2022 жылғы 29 сәуірдегі</w:t>
            </w:r>
            <w:r>
              <w:br/>
            </w:r>
            <w:r>
              <w:rPr>
                <w:rFonts w:ascii="Times New Roman"/>
                <w:b w:val="false"/>
                <w:i w:val="false"/>
                <w:color w:val="000000"/>
                <w:sz w:val="20"/>
              </w:rPr>
              <w:t>№ 23-2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25 желтоқсандағы</w:t>
            </w:r>
            <w:r>
              <w:br/>
            </w:r>
            <w:r>
              <w:rPr>
                <w:rFonts w:ascii="Times New Roman"/>
                <w:b w:val="false"/>
                <w:i w:val="false"/>
                <w:color w:val="000000"/>
                <w:sz w:val="20"/>
              </w:rPr>
              <w:t>№ 18-7 шешіміне 1 қосымша</w:t>
            </w:r>
          </w:p>
        </w:tc>
      </w:tr>
    </w:tbl>
    <w:bookmarkStart w:name="z35" w:id="21"/>
    <w:p>
      <w:pPr>
        <w:spacing w:after="0"/>
        <w:ind w:left="0"/>
        <w:jc w:val="left"/>
      </w:pPr>
      <w:r>
        <w:rPr>
          <w:rFonts w:ascii="Times New Roman"/>
          <w:b/>
          <w:i w:val="false"/>
          <w:color w:val="000000"/>
        </w:rPr>
        <w:t xml:space="preserve"> Жуалы ауданының 2022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Сомасы,</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14 367 395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Мемлекеттіккәсіпорындардыңтазакірісібөлігініңтүсімдері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12 660 845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тұоған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325 974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