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f910" w14:textId="7b3f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Қордай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Жамбыл облысы Қордай аудандық мәслихатының 2022 жылғы 14 ақпандағы № 20-4 шешімі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Республикасының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Қордай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жылға әлеуметтік қолдау шараларын ұсыну мөлшері:</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алуға немесе салу үшін әлеуметтік қолдау – бір мың бес жүз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