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14bb" w14:textId="fb71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2022 жылғы 21 желтоқсандағы № 39-3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Меркі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келесіндей көлемде бекітілсін:</w:t>
      </w:r>
    </w:p>
    <w:bookmarkEnd w:id="1"/>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12050236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4339366 мың теңге;</w:t>
      </w:r>
    </w:p>
    <w:bookmarkEnd w:id="3"/>
    <w:bookmarkStart w:name="z13" w:id="4"/>
    <w:p>
      <w:pPr>
        <w:spacing w:after="0"/>
        <w:ind w:left="0"/>
        <w:jc w:val="both"/>
      </w:pPr>
      <w:r>
        <w:rPr>
          <w:rFonts w:ascii="Times New Roman"/>
          <w:b w:val="false"/>
          <w:i w:val="false"/>
          <w:color w:val="000000"/>
          <w:sz w:val="28"/>
        </w:rPr>
        <w:t>
      салықтық емес түсімдер – 22163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72650 мың теңге;</w:t>
      </w:r>
    </w:p>
    <w:bookmarkEnd w:id="5"/>
    <w:bookmarkStart w:name="z15" w:id="6"/>
    <w:p>
      <w:pPr>
        <w:spacing w:after="0"/>
        <w:ind w:left="0"/>
        <w:jc w:val="both"/>
      </w:pPr>
      <w:r>
        <w:rPr>
          <w:rFonts w:ascii="Times New Roman"/>
          <w:b w:val="false"/>
          <w:i w:val="false"/>
          <w:color w:val="000000"/>
          <w:sz w:val="28"/>
        </w:rPr>
        <w:t>
      трансферттердің түсімдері – 7616057 мың теңге;</w:t>
      </w:r>
    </w:p>
    <w:bookmarkEnd w:id="6"/>
    <w:bookmarkStart w:name="z16" w:id="7"/>
    <w:p>
      <w:pPr>
        <w:spacing w:after="0"/>
        <w:ind w:left="0"/>
        <w:jc w:val="both"/>
      </w:pPr>
      <w:r>
        <w:rPr>
          <w:rFonts w:ascii="Times New Roman"/>
          <w:b w:val="false"/>
          <w:i w:val="false"/>
          <w:color w:val="000000"/>
          <w:sz w:val="28"/>
        </w:rPr>
        <w:t>
      2) шығындар – 13198941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–98343 мың теңге, оның ішінде:</w:t>
      </w:r>
    </w:p>
    <w:bookmarkEnd w:id="8"/>
    <w:bookmarkStart w:name="z18" w:id="9"/>
    <w:p>
      <w:pPr>
        <w:spacing w:after="0"/>
        <w:ind w:left="0"/>
        <w:jc w:val="both"/>
      </w:pPr>
      <w:r>
        <w:rPr>
          <w:rFonts w:ascii="Times New Roman"/>
          <w:b w:val="false"/>
          <w:i w:val="false"/>
          <w:color w:val="000000"/>
          <w:sz w:val="28"/>
        </w:rPr>
        <w:t xml:space="preserve">
      бюджеттік кредиттер –155250 мың теңге; </w:t>
      </w:r>
    </w:p>
    <w:bookmarkEnd w:id="9"/>
    <w:bookmarkStart w:name="z19" w:id="10"/>
    <w:p>
      <w:pPr>
        <w:spacing w:after="0"/>
        <w:ind w:left="0"/>
        <w:jc w:val="both"/>
      </w:pPr>
      <w:r>
        <w:rPr>
          <w:rFonts w:ascii="Times New Roman"/>
          <w:b w:val="false"/>
          <w:i w:val="false"/>
          <w:color w:val="000000"/>
          <w:sz w:val="28"/>
        </w:rPr>
        <w:t>
      бюджеттік кредиттерді өтеу- 56907 мың теңге;</w:t>
      </w:r>
    </w:p>
    <w:bookmarkEnd w:id="10"/>
    <w:bookmarkStart w:name="z20" w:id="11"/>
    <w:p>
      <w:pPr>
        <w:spacing w:after="0"/>
        <w:ind w:left="0"/>
        <w:jc w:val="both"/>
      </w:pPr>
      <w:r>
        <w:rPr>
          <w:rFonts w:ascii="Times New Roman"/>
          <w:b w:val="false"/>
          <w:i w:val="false"/>
          <w:color w:val="000000"/>
          <w:sz w:val="28"/>
        </w:rPr>
        <w:t>
      4)қаржы активтерімен операциялар бойынша сальдо –148000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148000 мың теңге;</w:t>
      </w:r>
    </w:p>
    <w:bookmarkEnd w:id="12"/>
    <w:bookmarkStart w:name="z22"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бюджеттің тапшылығы (профициті) – -1395048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(профицитті пайдалану) – 1395048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-155250 мың теңге;</w:t>
      </w:r>
    </w:p>
    <w:bookmarkEnd w:id="16"/>
    <w:bookmarkStart w:name="z26" w:id="17"/>
    <w:p>
      <w:pPr>
        <w:spacing w:after="0"/>
        <w:ind w:left="0"/>
        <w:jc w:val="both"/>
      </w:pPr>
      <w:r>
        <w:rPr>
          <w:rFonts w:ascii="Times New Roman"/>
          <w:b w:val="false"/>
          <w:i w:val="false"/>
          <w:color w:val="000000"/>
          <w:sz w:val="28"/>
        </w:rPr>
        <w:t>
      қарыздарды өтеу – 56907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қалдықтары- 1296705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Меркі аудандық мәслихатының 08.12.2023 </w:t>
      </w:r>
      <w:r>
        <w:rPr>
          <w:rFonts w:ascii="Times New Roman"/>
          <w:b w:val="false"/>
          <w:i w:val="false"/>
          <w:color w:val="000000"/>
          <w:sz w:val="28"/>
        </w:rPr>
        <w:t>№ 14-2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2023 жылға арналған аудан бюджетінде облыстық бюджетінен берілетін субвенциялардың көлемі 2085426 мың теңге сомасында көзделгені ескерілсін.</w:t>
      </w:r>
    </w:p>
    <w:bookmarkEnd w:id="19"/>
    <w:bookmarkStart w:name="z28" w:id="20"/>
    <w:p>
      <w:pPr>
        <w:spacing w:after="0"/>
        <w:ind w:left="0"/>
        <w:jc w:val="both"/>
      </w:pPr>
      <w:r>
        <w:rPr>
          <w:rFonts w:ascii="Times New Roman"/>
          <w:b w:val="false"/>
          <w:i w:val="false"/>
          <w:color w:val="000000"/>
          <w:sz w:val="28"/>
        </w:rPr>
        <w:t>
      3. 2023 жылы аудандық бюджеттен ауылдық бюджеттерге берілетін бюджеттік субвенция 235494 мың теңге сомасында белгіленсін, соның ішінде:</w:t>
      </w:r>
    </w:p>
    <w:bookmarkEnd w:id="20"/>
    <w:bookmarkStart w:name="z29" w:id="21"/>
    <w:p>
      <w:pPr>
        <w:spacing w:after="0"/>
        <w:ind w:left="0"/>
        <w:jc w:val="both"/>
      </w:pPr>
      <w:r>
        <w:rPr>
          <w:rFonts w:ascii="Times New Roman"/>
          <w:b w:val="false"/>
          <w:i w:val="false"/>
          <w:color w:val="000000"/>
          <w:sz w:val="28"/>
        </w:rPr>
        <w:t>
      Т.Рыскулов ауылдық округіне – 8524 мың теңге;</w:t>
      </w:r>
    </w:p>
    <w:bookmarkEnd w:id="21"/>
    <w:bookmarkStart w:name="z30" w:id="22"/>
    <w:p>
      <w:pPr>
        <w:spacing w:after="0"/>
        <w:ind w:left="0"/>
        <w:jc w:val="both"/>
      </w:pPr>
      <w:r>
        <w:rPr>
          <w:rFonts w:ascii="Times New Roman"/>
          <w:b w:val="false"/>
          <w:i w:val="false"/>
          <w:color w:val="000000"/>
          <w:sz w:val="28"/>
        </w:rPr>
        <w:t>
      Сұрат ауылдық округіне – 24102 мың теңге;</w:t>
      </w:r>
    </w:p>
    <w:bookmarkEnd w:id="22"/>
    <w:bookmarkStart w:name="z31" w:id="23"/>
    <w:p>
      <w:pPr>
        <w:spacing w:after="0"/>
        <w:ind w:left="0"/>
        <w:jc w:val="both"/>
      </w:pPr>
      <w:r>
        <w:rPr>
          <w:rFonts w:ascii="Times New Roman"/>
          <w:b w:val="false"/>
          <w:i w:val="false"/>
          <w:color w:val="000000"/>
          <w:sz w:val="28"/>
        </w:rPr>
        <w:t>
      Жаңатоған ауылдық округіне – 29714 мың теңге;</w:t>
      </w:r>
    </w:p>
    <w:bookmarkEnd w:id="23"/>
    <w:bookmarkStart w:name="z32" w:id="24"/>
    <w:p>
      <w:pPr>
        <w:spacing w:after="0"/>
        <w:ind w:left="0"/>
        <w:jc w:val="both"/>
      </w:pPr>
      <w:r>
        <w:rPr>
          <w:rFonts w:ascii="Times New Roman"/>
          <w:b w:val="false"/>
          <w:i w:val="false"/>
          <w:color w:val="000000"/>
          <w:sz w:val="28"/>
        </w:rPr>
        <w:t>
      Андас Батыр ауылдық округіне – 38782 мың теңге;</w:t>
      </w:r>
    </w:p>
    <w:bookmarkEnd w:id="24"/>
    <w:bookmarkStart w:name="z33" w:id="25"/>
    <w:p>
      <w:pPr>
        <w:spacing w:after="0"/>
        <w:ind w:left="0"/>
        <w:jc w:val="both"/>
      </w:pPr>
      <w:r>
        <w:rPr>
          <w:rFonts w:ascii="Times New Roman"/>
          <w:b w:val="false"/>
          <w:i w:val="false"/>
          <w:color w:val="000000"/>
          <w:sz w:val="28"/>
        </w:rPr>
        <w:t>
      Кенес ауылдық округіне – 28092 мың теңге;</w:t>
      </w:r>
    </w:p>
    <w:bookmarkEnd w:id="25"/>
    <w:bookmarkStart w:name="z34" w:id="26"/>
    <w:p>
      <w:pPr>
        <w:spacing w:after="0"/>
        <w:ind w:left="0"/>
        <w:jc w:val="both"/>
      </w:pPr>
      <w:r>
        <w:rPr>
          <w:rFonts w:ascii="Times New Roman"/>
          <w:b w:val="false"/>
          <w:i w:val="false"/>
          <w:color w:val="000000"/>
          <w:sz w:val="28"/>
        </w:rPr>
        <w:t>
      Тәтті ауылдық округіне – 23900 мың теңге;</w:t>
      </w:r>
    </w:p>
    <w:bookmarkEnd w:id="26"/>
    <w:bookmarkStart w:name="z35" w:id="27"/>
    <w:p>
      <w:pPr>
        <w:spacing w:after="0"/>
        <w:ind w:left="0"/>
        <w:jc w:val="both"/>
      </w:pPr>
      <w:r>
        <w:rPr>
          <w:rFonts w:ascii="Times New Roman"/>
          <w:b w:val="false"/>
          <w:i w:val="false"/>
          <w:color w:val="000000"/>
          <w:sz w:val="28"/>
        </w:rPr>
        <w:t>
      Ақарал ауылдық округіне – 28029 мың теңге;</w:t>
      </w:r>
    </w:p>
    <w:bookmarkEnd w:id="27"/>
    <w:bookmarkStart w:name="z36" w:id="28"/>
    <w:p>
      <w:pPr>
        <w:spacing w:after="0"/>
        <w:ind w:left="0"/>
        <w:jc w:val="both"/>
      </w:pPr>
      <w:r>
        <w:rPr>
          <w:rFonts w:ascii="Times New Roman"/>
          <w:b w:val="false"/>
          <w:i w:val="false"/>
          <w:color w:val="000000"/>
          <w:sz w:val="28"/>
        </w:rPr>
        <w:t>
      Ақермен ауылдық округіне – 28597 мың теңге;</w:t>
      </w:r>
    </w:p>
    <w:bookmarkEnd w:id="28"/>
    <w:bookmarkStart w:name="z37" w:id="29"/>
    <w:p>
      <w:pPr>
        <w:spacing w:after="0"/>
        <w:ind w:left="0"/>
        <w:jc w:val="both"/>
      </w:pPr>
      <w:r>
        <w:rPr>
          <w:rFonts w:ascii="Times New Roman"/>
          <w:b w:val="false"/>
          <w:i w:val="false"/>
          <w:color w:val="000000"/>
          <w:sz w:val="28"/>
        </w:rPr>
        <w:t>
      Аспара ауылдық округіне – 25754 мың теңге</w:t>
      </w:r>
    </w:p>
    <w:bookmarkEnd w:id="29"/>
    <w:bookmarkStart w:name="z38" w:id="30"/>
    <w:p>
      <w:pPr>
        <w:spacing w:after="0"/>
        <w:ind w:left="0"/>
        <w:jc w:val="both"/>
      </w:pPr>
      <w:r>
        <w:rPr>
          <w:rFonts w:ascii="Times New Roman"/>
          <w:b w:val="false"/>
          <w:i w:val="false"/>
          <w:color w:val="000000"/>
          <w:sz w:val="28"/>
        </w:rPr>
        <w:t>
      4. Аудандық жергілікті атқарушы органның резерві 115271 мың теңге мөлшерінде бекітілсін.</w:t>
      </w:r>
    </w:p>
    <w:bookmarkEnd w:id="30"/>
    <w:bookmarkStart w:name="z39" w:id="31"/>
    <w:p>
      <w:pPr>
        <w:spacing w:after="0"/>
        <w:ind w:left="0"/>
        <w:jc w:val="both"/>
      </w:pPr>
      <w:r>
        <w:rPr>
          <w:rFonts w:ascii="Times New Roman"/>
          <w:b w:val="false"/>
          <w:i w:val="false"/>
          <w:color w:val="000000"/>
          <w:sz w:val="28"/>
        </w:rPr>
        <w:t>
      5. 2023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31"/>
    <w:bookmarkStart w:name="z40" w:id="32"/>
    <w:p>
      <w:pPr>
        <w:spacing w:after="0"/>
        <w:ind w:left="0"/>
        <w:jc w:val="both"/>
      </w:pPr>
      <w:r>
        <w:rPr>
          <w:rFonts w:ascii="Times New Roman"/>
          <w:b w:val="false"/>
          <w:i w:val="false"/>
          <w:color w:val="000000"/>
          <w:sz w:val="28"/>
        </w:rPr>
        <w:t>
      6. Осы шешімнің орындалуына бақылау жетінші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32"/>
    <w:bookmarkStart w:name="z41" w:id="33"/>
    <w:p>
      <w:pPr>
        <w:spacing w:after="0"/>
        <w:ind w:left="0"/>
        <w:jc w:val="both"/>
      </w:pPr>
      <w:r>
        <w:rPr>
          <w:rFonts w:ascii="Times New Roman"/>
          <w:b w:val="false"/>
          <w:i w:val="false"/>
          <w:color w:val="000000"/>
          <w:sz w:val="28"/>
        </w:rPr>
        <w:t>
      7. Осы шешім 2023 жылғы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br/>
            </w:r>
            <w:r>
              <w:rPr>
                <w:rFonts w:ascii="Times New Roman"/>
                <w:b w:val="false"/>
                <w:i w:val="false"/>
                <w:color w:val="000000"/>
                <w:sz w:val="20"/>
              </w:rPr>
              <w:t>2022 жылғы 21 желтоқсандағы</w:t>
            </w:r>
            <w:r>
              <w:br/>
            </w:r>
            <w:r>
              <w:rPr>
                <w:rFonts w:ascii="Times New Roman"/>
                <w:b w:val="false"/>
                <w:i w:val="false"/>
                <w:color w:val="000000"/>
                <w:sz w:val="20"/>
              </w:rPr>
              <w:t>№39-3 шешіміне 1 қосымша</w:t>
            </w:r>
          </w:p>
        </w:tc>
      </w:tr>
    </w:tbl>
    <w:bookmarkStart w:name="z46" w:id="34"/>
    <w:p>
      <w:pPr>
        <w:spacing w:after="0"/>
        <w:ind w:left="0"/>
        <w:jc w:val="left"/>
      </w:pPr>
      <w:r>
        <w:rPr>
          <w:rFonts w:ascii="Times New Roman"/>
          <w:b/>
          <w:i w:val="false"/>
          <w:color w:val="000000"/>
        </w:rPr>
        <w:t xml:space="preserve"> 2023 жылға арналған аудандық бюджет </w:t>
      </w:r>
    </w:p>
    <w:bookmarkEnd w:id="34"/>
    <w:bookmarkStart w:name="z72" w:id="35"/>
    <w:p>
      <w:pPr>
        <w:spacing w:after="0"/>
        <w:ind w:left="0"/>
        <w:jc w:val="both"/>
      </w:pPr>
      <w:r>
        <w:rPr>
          <w:rFonts w:ascii="Times New Roman"/>
          <w:b w:val="false"/>
          <w:i w:val="false"/>
          <w:color w:val="ff0000"/>
          <w:sz w:val="28"/>
        </w:rPr>
        <w:t xml:space="preserve">
      Ескерту. 1- қосымша жаңа редакцияда – Жамбыл облысы Меркі аудандық мәслихатының 08.12.2023 </w:t>
      </w:r>
      <w:r>
        <w:rPr>
          <w:rFonts w:ascii="Times New Roman"/>
          <w:b w:val="false"/>
          <w:i w:val="false"/>
          <w:color w:val="ff0000"/>
          <w:sz w:val="28"/>
        </w:rPr>
        <w:t>№ 14-2</w:t>
      </w:r>
      <w:r>
        <w:rPr>
          <w:rFonts w:ascii="Times New Roman"/>
          <w:b w:val="false"/>
          <w:i w:val="false"/>
          <w:color w:val="ff0000"/>
          <w:sz w:val="28"/>
        </w:rPr>
        <w:t xml:space="preserve"> (01.01.2023 бастап қолданысқа енгізіледі) шешімімен.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№39-3 шешіміне 2 қосымша</w:t>
            </w:r>
          </w:p>
        </w:tc>
      </w:tr>
    </w:tbl>
    <w:bookmarkStart w:name="z50" w:id="36"/>
    <w:p>
      <w:pPr>
        <w:spacing w:after="0"/>
        <w:ind w:left="0"/>
        <w:jc w:val="left"/>
      </w:pPr>
      <w:r>
        <w:rPr>
          <w:rFonts w:ascii="Times New Roman"/>
          <w:b/>
          <w:i w:val="false"/>
          <w:color w:val="000000"/>
        </w:rPr>
        <w:t xml:space="preserve"> 2024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Сомасы, мың теңге</w:t>
            </w:r>
          </w:p>
          <w:bookmarkEnd w:id="37"/>
          <w:p>
            <w:pPr>
              <w:spacing w:after="20"/>
              <w:ind w:left="20"/>
              <w:jc w:val="both"/>
            </w:pPr>
            <w:r>
              <w:rPr>
                <w:rFonts w:ascii="Times New Roman"/>
                <w:b w:val="false"/>
                <w:i w:val="false"/>
                <w:color w:val="000000"/>
                <w:sz w:val="20"/>
              </w:rPr>
              <w:t>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Кəсіпкерлік жəне кəсіби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мəнді іс-əрекеттерді жасағаны жəне (немесе) оған уəкілеттігі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кəсіпкерлік жəне өнеркəсіп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кəсіпкерлікті жəне өнеркəсіпті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əскери міндетті атқару шеңберіндегі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көмек жəне 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əлеуметтік қамтамасыз ету, мəдениет, спорт жəне ветеринар мамандарына отын сатып алуға Қазақстан Республикасының заңнамасына сəйкес 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Жəрдемақыларды жəне басқа да 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Мəдениет, спорт, туризм жəне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Əртүрлi спорт түрлерi бойынша аудан (облыстық маңызы бар қала) құрама командаларының мүшелерiн дайындау жəне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жəне мəдениетті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жəне азаматтардың 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 сəулет, қала құрылысы жəне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жəне өзге де ауылдық елді мекендердің бас жоспарларын 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жəне елді- мекендердің көшелерін күрделі жəне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маңызы бар қалалық (ауылдық), қала маңындағы жəне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əлеуметтік жəне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br/>
            </w:r>
            <w:r>
              <w:rPr>
                <w:rFonts w:ascii="Times New Roman"/>
                <w:b w:val="false"/>
                <w:i w:val="false"/>
                <w:color w:val="000000"/>
                <w:sz w:val="20"/>
              </w:rPr>
              <w:t>2022 жылғы 21 желтоқсандағы</w:t>
            </w:r>
            <w:r>
              <w:br/>
            </w:r>
            <w:r>
              <w:rPr>
                <w:rFonts w:ascii="Times New Roman"/>
                <w:b w:val="false"/>
                <w:i w:val="false"/>
                <w:color w:val="000000"/>
                <w:sz w:val="20"/>
              </w:rPr>
              <w:t>№39-3 шешіміне 3 қосымша</w:t>
            </w:r>
          </w:p>
        </w:tc>
      </w:tr>
    </w:tbl>
    <w:bookmarkStart w:name="z55" w:id="38"/>
    <w:p>
      <w:pPr>
        <w:spacing w:after="0"/>
        <w:ind w:left="0"/>
        <w:jc w:val="left"/>
      </w:pPr>
      <w:r>
        <w:rPr>
          <w:rFonts w:ascii="Times New Roman"/>
          <w:b/>
          <w:i w:val="false"/>
          <w:color w:val="000000"/>
        </w:rPr>
        <w:t xml:space="preserve"> 2025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Сомасы, мың теңге 2025</w:t>
            </w:r>
          </w:p>
          <w:bookmarkEnd w:id="39"/>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Кəсіпкерлік жəне кəсіби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мəнді іс-əрекеттерді жасағаны жəне (немесе) оған уəкілеттігі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кəсіпкерлік жəне өнеркəсіп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кəсіпкерлікті жəне өнеркəсіпті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əскери міндетті атқару шеңберіндегі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көмек жəне 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əлеуметтік қамтамасыз ету, мəдениет, спорт жəне ветеринар мамандарына отын сатып алуға Қазақстан Республикасының заңнамасына сəйкес 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Жəрдемақыларды жəне басқа да 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Мəдениет, спорт, туризм жəне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Əртүрлi спорт түрлерi бойынша аудан (облыстық маңызы бар қала) құрама командаларының мүшелерiн дайындау жəне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жəне мəдениетті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жəне азаматтардың 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 сəулет, қала құрылысы жəне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жəне өзге де ауылдық елді мекендердің бас жоспарларын 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жəне елді- мекендердің көшелерін күрделі жəне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маңызы бар қалалық (ауылдық), қала маңындағы жəне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көмек жəне 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