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116b" w14:textId="8f21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Ұлытау облысы Сәтбаев қалалық мәслихатының 2022 жылғы 28 желтоқсандағы № 244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"Сәтбаев қалалық мәслихатының аппараты" мемлекеттік мекемесінің Ережесін бекіту туралы" Сәтбаев қалалық мәслихатының 2022 жылғы 02 тамыздағы № 196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шешiм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37 сессиясының № 244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"Сәтбаев қалалық мәслихатының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"Сәтбаев қалалық мәслихатының аппараты" мемлекеттік мекемесі (бұдан әрі – мемлекеттік мекеме) Сәтбаев қалалық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Мемлекеттік мекеменің ведомстволары жоқ.</w:t>
      </w:r>
    </w:p>
    <w:bookmarkEnd w:id="7"/>
    <w:bookmarkStart w:name="z14" w:id="8"/>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bookmarkEnd w:id="10"/>
    <w:bookmarkStart w:name="z17" w:id="11"/>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қалалық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қолданыстағы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Қазақстан Республикасы, индексі 101302, Ұлытау облысы, Сәтбаев қаласы, Академик Қаныш Сәтбаев даңғылы,108.</w:t>
      </w:r>
    </w:p>
    <w:bookmarkEnd w:id="14"/>
    <w:bookmarkStart w:name="z21" w:id="15"/>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5"/>
    <w:bookmarkStart w:name="z22" w:id="16"/>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 есебінен жүзеге асырылады.</w:t>
      </w:r>
    </w:p>
    <w:bookmarkEnd w:id="16"/>
    <w:bookmarkStart w:name="z23" w:id="17"/>
    <w:p>
      <w:pPr>
        <w:spacing w:after="0"/>
        <w:ind w:left="0"/>
        <w:jc w:val="both"/>
      </w:pPr>
      <w:r>
        <w:rPr>
          <w:rFonts w:ascii="Times New Roman"/>
          <w:b w:val="false"/>
          <w:i w:val="false"/>
          <w:color w:val="000000"/>
          <w:sz w:val="28"/>
        </w:rPr>
        <w:t xml:space="preserve">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bookmarkEnd w:id="17"/>
    <w:bookmarkStart w:name="z24" w:id="18"/>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5"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6" w:id="20"/>
    <w:p>
      <w:pPr>
        <w:spacing w:after="0"/>
        <w:ind w:left="0"/>
        <w:jc w:val="both"/>
      </w:pPr>
      <w:r>
        <w:rPr>
          <w:rFonts w:ascii="Times New Roman"/>
          <w:b w:val="false"/>
          <w:i w:val="false"/>
          <w:color w:val="000000"/>
          <w:sz w:val="28"/>
        </w:rPr>
        <w:t>
      13. Мақсаттары:</w:t>
      </w:r>
    </w:p>
    <w:bookmarkEnd w:id="20"/>
    <w:bookmarkStart w:name="z27" w:id="21"/>
    <w:p>
      <w:pPr>
        <w:spacing w:after="0"/>
        <w:ind w:left="0"/>
        <w:jc w:val="both"/>
      </w:pPr>
      <w:r>
        <w:rPr>
          <w:rFonts w:ascii="Times New Roman"/>
          <w:b w:val="false"/>
          <w:i w:val="false"/>
          <w:color w:val="000000"/>
          <w:sz w:val="28"/>
        </w:rPr>
        <w:t>
      1) қалалық мәслихаттың және депутаттардың қызметін ұйымдастырушылық, құқықтық, материалдық-техникалық қамтамасыз етудi жүзеге асыру;</w:t>
      </w:r>
    </w:p>
    <w:bookmarkEnd w:id="21"/>
    <w:bookmarkStart w:name="z28" w:id="22"/>
    <w:p>
      <w:pPr>
        <w:spacing w:after="0"/>
        <w:ind w:left="0"/>
        <w:jc w:val="both"/>
      </w:pPr>
      <w:r>
        <w:rPr>
          <w:rFonts w:ascii="Times New Roman"/>
          <w:b w:val="false"/>
          <w:i w:val="false"/>
          <w:color w:val="000000"/>
          <w:sz w:val="28"/>
        </w:rPr>
        <w:t>
      2) депутаттарға өздерiнiң өкiлеттiгiн жүзеге асыруға көмек көрсету;</w:t>
      </w:r>
    </w:p>
    <w:bookmarkEnd w:id="22"/>
    <w:bookmarkStart w:name="z29" w:id="23"/>
    <w:p>
      <w:pPr>
        <w:spacing w:after="0"/>
        <w:ind w:left="0"/>
        <w:jc w:val="both"/>
      </w:pPr>
      <w:r>
        <w:rPr>
          <w:rFonts w:ascii="Times New Roman"/>
          <w:b w:val="false"/>
          <w:i w:val="false"/>
          <w:color w:val="000000"/>
          <w:sz w:val="28"/>
        </w:rPr>
        <w:t>
      3) қалалық мәслихат қызметінде заңдылықтың сақталуын қамтамасыз ету;</w:t>
      </w:r>
    </w:p>
    <w:bookmarkEnd w:id="23"/>
    <w:bookmarkStart w:name="z30" w:id="24"/>
    <w:p>
      <w:pPr>
        <w:spacing w:after="0"/>
        <w:ind w:left="0"/>
        <w:jc w:val="both"/>
      </w:pPr>
      <w:r>
        <w:rPr>
          <w:rFonts w:ascii="Times New Roman"/>
          <w:b w:val="false"/>
          <w:i w:val="false"/>
          <w:color w:val="000000"/>
          <w:sz w:val="28"/>
        </w:rPr>
        <w:t xml:space="preserve">
      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1-1)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bookmarkEnd w:id="27"/>
    <w:bookmarkStart w:name="z34" w:id="28"/>
    <w:p>
      <w:pPr>
        <w:spacing w:after="0"/>
        <w:ind w:left="0"/>
        <w:jc w:val="both"/>
      </w:pPr>
      <w:r>
        <w:rPr>
          <w:rFonts w:ascii="Times New Roman"/>
          <w:b w:val="false"/>
          <w:i w:val="false"/>
          <w:color w:val="000000"/>
          <w:sz w:val="28"/>
        </w:rPr>
        <w:t>
      1-2)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28"/>
    <w:bookmarkStart w:name="z35" w:id="29"/>
    <w:p>
      <w:pPr>
        <w:spacing w:after="0"/>
        <w:ind w:left="0"/>
        <w:jc w:val="both"/>
      </w:pPr>
      <w:r>
        <w:rPr>
          <w:rFonts w:ascii="Times New Roman"/>
          <w:b w:val="false"/>
          <w:i w:val="false"/>
          <w:color w:val="000000"/>
          <w:sz w:val="28"/>
        </w:rPr>
        <w:t>
      1-3) өздерiнің қарауына жатқызылған әкімшілік-аумақтық құрылыс мәселелерін шешу;</w:t>
      </w:r>
    </w:p>
    <w:bookmarkEnd w:id="29"/>
    <w:bookmarkStart w:name="z36" w:id="30"/>
    <w:p>
      <w:pPr>
        <w:spacing w:after="0"/>
        <w:ind w:left="0"/>
        <w:jc w:val="both"/>
      </w:pPr>
      <w:r>
        <w:rPr>
          <w:rFonts w:ascii="Times New Roman"/>
          <w:b w:val="false"/>
          <w:i w:val="false"/>
          <w:color w:val="000000"/>
          <w:sz w:val="28"/>
        </w:rPr>
        <w:t>
      1-4) жылу маусымына дайындық және оны өткізу қағидаларын бекіту;</w:t>
      </w:r>
    </w:p>
    <w:bookmarkEnd w:id="30"/>
    <w:bookmarkStart w:name="z37" w:id="31"/>
    <w:p>
      <w:pPr>
        <w:spacing w:after="0"/>
        <w:ind w:left="0"/>
        <w:jc w:val="both"/>
      </w:pPr>
      <w:r>
        <w:rPr>
          <w:rFonts w:ascii="Times New Roman"/>
          <w:b w:val="false"/>
          <w:i w:val="false"/>
          <w:color w:val="000000"/>
          <w:sz w:val="28"/>
        </w:rPr>
        <w:t>
      1-5) қалалар мен елді мекендер аумақтарын абаттандыру қағидаларын бекіту;</w:t>
      </w:r>
    </w:p>
    <w:bookmarkEnd w:id="31"/>
    <w:bookmarkStart w:name="z38" w:id="32"/>
    <w:p>
      <w:pPr>
        <w:spacing w:after="0"/>
        <w:ind w:left="0"/>
        <w:jc w:val="both"/>
      </w:pPr>
      <w:r>
        <w:rPr>
          <w:rFonts w:ascii="Times New Roman"/>
          <w:b w:val="false"/>
          <w:i w:val="false"/>
          <w:color w:val="000000"/>
          <w:sz w:val="28"/>
        </w:rPr>
        <w:t>
      1-6) жасыл екпелердi күтiп-баптау және қорғау қағидаларын бекіту;</w:t>
      </w:r>
    </w:p>
    <w:bookmarkEnd w:id="32"/>
    <w:bookmarkStart w:name="z39" w:id="33"/>
    <w:p>
      <w:pPr>
        <w:spacing w:after="0"/>
        <w:ind w:left="0"/>
        <w:jc w:val="both"/>
      </w:pPr>
      <w:r>
        <w:rPr>
          <w:rFonts w:ascii="Times New Roman"/>
          <w:b w:val="false"/>
          <w:i w:val="false"/>
          <w:color w:val="000000"/>
          <w:sz w:val="28"/>
        </w:rPr>
        <w:t>
      1-7) әкімнің ұсынысы бойынша мәслихат сессиясының шешiмімен тиісті әкімдіктің дербес құрамын келісу;</w:t>
      </w:r>
    </w:p>
    <w:bookmarkEnd w:id="33"/>
    <w:bookmarkStart w:name="z40" w:id="34"/>
    <w:p>
      <w:pPr>
        <w:spacing w:after="0"/>
        <w:ind w:left="0"/>
        <w:jc w:val="both"/>
      </w:pPr>
      <w:r>
        <w:rPr>
          <w:rFonts w:ascii="Times New Roman"/>
          <w:b w:val="false"/>
          <w:i w:val="false"/>
          <w:color w:val="000000"/>
          <w:sz w:val="28"/>
        </w:rPr>
        <w:t>
      1-8)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34"/>
    <w:bookmarkStart w:name="z41" w:id="35"/>
    <w:p>
      <w:pPr>
        <w:spacing w:after="0"/>
        <w:ind w:left="0"/>
        <w:jc w:val="both"/>
      </w:pPr>
      <w:r>
        <w:rPr>
          <w:rFonts w:ascii="Times New Roman"/>
          <w:b w:val="false"/>
          <w:i w:val="false"/>
          <w:color w:val="000000"/>
          <w:sz w:val="28"/>
        </w:rPr>
        <w:t>
      1-9)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35"/>
    <w:bookmarkStart w:name="z42" w:id="36"/>
    <w:p>
      <w:pPr>
        <w:spacing w:after="0"/>
        <w:ind w:left="0"/>
        <w:jc w:val="both"/>
      </w:pPr>
      <w:r>
        <w:rPr>
          <w:rFonts w:ascii="Times New Roman"/>
          <w:b w:val="false"/>
          <w:i w:val="false"/>
          <w:color w:val="000000"/>
          <w:sz w:val="28"/>
        </w:rPr>
        <w:t>
      1-10)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36"/>
    <w:bookmarkStart w:name="z43" w:id="37"/>
    <w:p>
      <w:pPr>
        <w:spacing w:after="0"/>
        <w:ind w:left="0"/>
        <w:jc w:val="both"/>
      </w:pPr>
      <w:r>
        <w:rPr>
          <w:rFonts w:ascii="Times New Roman"/>
          <w:b w:val="false"/>
          <w:i w:val="false"/>
          <w:color w:val="000000"/>
          <w:sz w:val="28"/>
        </w:rPr>
        <w:t>
      1-11) әкімнің ұсынысы бойынша "Қаланың құрметті азаматы" атағын беру;</w:t>
      </w:r>
    </w:p>
    <w:bookmarkEnd w:id="37"/>
    <w:bookmarkStart w:name="z44" w:id="38"/>
    <w:p>
      <w:pPr>
        <w:spacing w:after="0"/>
        <w:ind w:left="0"/>
        <w:jc w:val="both"/>
      </w:pPr>
      <w:r>
        <w:rPr>
          <w:rFonts w:ascii="Times New Roman"/>
          <w:b w:val="false"/>
          <w:i w:val="false"/>
          <w:color w:val="000000"/>
          <w:sz w:val="28"/>
        </w:rPr>
        <w:t>
      1-12)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38"/>
    <w:bookmarkStart w:name="z45" w:id="39"/>
    <w:p>
      <w:pPr>
        <w:spacing w:after="0"/>
        <w:ind w:left="0"/>
        <w:jc w:val="both"/>
      </w:pPr>
      <w:r>
        <w:rPr>
          <w:rFonts w:ascii="Times New Roman"/>
          <w:b w:val="false"/>
          <w:i w:val="false"/>
          <w:color w:val="000000"/>
          <w:sz w:val="28"/>
        </w:rPr>
        <w:t>
      1-13) облыстың (қаланың, ауданның) Құрмет грамотасымен наградтау туралы ережені әзірлеу және бекіту;</w:t>
      </w:r>
    </w:p>
    <w:bookmarkEnd w:id="39"/>
    <w:bookmarkStart w:name="z46" w:id="40"/>
    <w:p>
      <w:pPr>
        <w:spacing w:after="0"/>
        <w:ind w:left="0"/>
        <w:jc w:val="both"/>
      </w:pPr>
      <w:r>
        <w:rPr>
          <w:rFonts w:ascii="Times New Roman"/>
          <w:b w:val="false"/>
          <w:i w:val="false"/>
          <w:color w:val="000000"/>
          <w:sz w:val="28"/>
        </w:rPr>
        <w:t>
      1-14) Қазақстан Республикасының жер заңдарына сәйкес жер қатынастарын реттеуді жүзеге асыру;</w:t>
      </w:r>
    </w:p>
    <w:bookmarkEnd w:id="40"/>
    <w:bookmarkStart w:name="z47" w:id="41"/>
    <w:p>
      <w:pPr>
        <w:spacing w:after="0"/>
        <w:ind w:left="0"/>
        <w:jc w:val="both"/>
      </w:pPr>
      <w:r>
        <w:rPr>
          <w:rFonts w:ascii="Times New Roman"/>
          <w:b w:val="false"/>
          <w:i w:val="false"/>
          <w:color w:val="000000"/>
          <w:sz w:val="28"/>
        </w:rPr>
        <w:t>
      1-15)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41"/>
    <w:bookmarkStart w:name="z48" w:id="42"/>
    <w:p>
      <w:pPr>
        <w:spacing w:after="0"/>
        <w:ind w:left="0"/>
        <w:jc w:val="both"/>
      </w:pPr>
      <w:r>
        <w:rPr>
          <w:rFonts w:ascii="Times New Roman"/>
          <w:b w:val="false"/>
          <w:i w:val="false"/>
          <w:color w:val="000000"/>
          <w:sz w:val="28"/>
        </w:rPr>
        <w:t>
      1-16) Қазақстан Республикасының заңнамасына сәйкес азаматтардың құқықтары мен заңды мүдделерiн қамтамасыз ету жөнiндегi өзге де өкiлеттiктердi жүзеге асыру;</w:t>
      </w:r>
    </w:p>
    <w:bookmarkEnd w:id="42"/>
    <w:bookmarkStart w:name="z49" w:id="43"/>
    <w:p>
      <w:pPr>
        <w:spacing w:after="0"/>
        <w:ind w:left="0"/>
        <w:jc w:val="both"/>
      </w:pPr>
      <w:r>
        <w:rPr>
          <w:rFonts w:ascii="Times New Roman"/>
          <w:b w:val="false"/>
          <w:i w:val="false"/>
          <w:color w:val="000000"/>
          <w:sz w:val="28"/>
        </w:rPr>
        <w:t>
      1-17)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w:t>
      </w:r>
    </w:p>
    <w:bookmarkEnd w:id="43"/>
    <w:bookmarkStart w:name="z50" w:id="44"/>
    <w:p>
      <w:pPr>
        <w:spacing w:after="0"/>
        <w:ind w:left="0"/>
        <w:jc w:val="both"/>
      </w:pPr>
      <w:r>
        <w:rPr>
          <w:rFonts w:ascii="Times New Roman"/>
          <w:b w:val="false"/>
          <w:i w:val="false"/>
          <w:color w:val="000000"/>
          <w:sz w:val="28"/>
        </w:rPr>
        <w:t>
      1-18)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w:t>
      </w:r>
    </w:p>
    <w:bookmarkEnd w:id="44"/>
    <w:bookmarkStart w:name="z51" w:id="45"/>
    <w:p>
      <w:pPr>
        <w:spacing w:after="0"/>
        <w:ind w:left="0"/>
        <w:jc w:val="both"/>
      </w:pPr>
      <w:r>
        <w:rPr>
          <w:rFonts w:ascii="Times New Roman"/>
          <w:b w:val="false"/>
          <w:i w:val="false"/>
          <w:color w:val="000000"/>
          <w:sz w:val="28"/>
        </w:rPr>
        <w:t>
      1-19)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w:t>
      </w:r>
    </w:p>
    <w:bookmarkEnd w:id="45"/>
    <w:bookmarkStart w:name="z52" w:id="46"/>
    <w:p>
      <w:pPr>
        <w:spacing w:after="0"/>
        <w:ind w:left="0"/>
        <w:jc w:val="both"/>
      </w:pPr>
      <w:r>
        <w:rPr>
          <w:rFonts w:ascii="Times New Roman"/>
          <w:b w:val="false"/>
          <w:i w:val="false"/>
          <w:color w:val="000000"/>
          <w:sz w:val="28"/>
        </w:rPr>
        <w:t>
      1-20)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46"/>
    <w:bookmarkStart w:name="z53" w:id="47"/>
    <w:p>
      <w:pPr>
        <w:spacing w:after="0"/>
        <w:ind w:left="0"/>
        <w:jc w:val="both"/>
      </w:pPr>
      <w:r>
        <w:rPr>
          <w:rFonts w:ascii="Times New Roman"/>
          <w:b w:val="false"/>
          <w:i w:val="false"/>
          <w:color w:val="000000"/>
          <w:sz w:val="28"/>
        </w:rPr>
        <w:t>
      2) міндеттері:</w:t>
      </w:r>
    </w:p>
    <w:bookmarkEnd w:id="47"/>
    <w:bookmarkStart w:name="z54" w:id="48"/>
    <w:p>
      <w:pPr>
        <w:spacing w:after="0"/>
        <w:ind w:left="0"/>
        <w:jc w:val="both"/>
      </w:pPr>
      <w:r>
        <w:rPr>
          <w:rFonts w:ascii="Times New Roman"/>
          <w:b w:val="false"/>
          <w:i w:val="false"/>
          <w:color w:val="000000"/>
          <w:sz w:val="28"/>
        </w:rPr>
        <w:t>
      2-1)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48"/>
    <w:bookmarkStart w:name="z55" w:id="49"/>
    <w:p>
      <w:pPr>
        <w:spacing w:after="0"/>
        <w:ind w:left="0"/>
        <w:jc w:val="both"/>
      </w:pPr>
      <w:r>
        <w:rPr>
          <w:rFonts w:ascii="Times New Roman"/>
          <w:b w:val="false"/>
          <w:i w:val="false"/>
          <w:color w:val="000000"/>
          <w:sz w:val="28"/>
        </w:rPr>
        <w:t xml:space="preserve">
      2-2) мәслихат төрағасын сайлайды және лауазымынан босатады және оның есептерiн тыңдайды; </w:t>
      </w:r>
    </w:p>
    <w:bookmarkEnd w:id="49"/>
    <w:bookmarkStart w:name="z56" w:id="50"/>
    <w:p>
      <w:pPr>
        <w:spacing w:after="0"/>
        <w:ind w:left="0"/>
        <w:jc w:val="both"/>
      </w:pPr>
      <w:r>
        <w:rPr>
          <w:rFonts w:ascii="Times New Roman"/>
          <w:b w:val="false"/>
          <w:i w:val="false"/>
          <w:color w:val="000000"/>
          <w:sz w:val="28"/>
        </w:rPr>
        <w:t>
      2-3)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50"/>
    <w:bookmarkStart w:name="z57" w:id="51"/>
    <w:p>
      <w:pPr>
        <w:spacing w:after="0"/>
        <w:ind w:left="0"/>
        <w:jc w:val="both"/>
      </w:pPr>
      <w:r>
        <w:rPr>
          <w:rFonts w:ascii="Times New Roman"/>
          <w:b w:val="false"/>
          <w:i w:val="false"/>
          <w:color w:val="000000"/>
          <w:sz w:val="28"/>
        </w:rPr>
        <w:t>
      2-4) мәслихаттың қызметiн қамтамасыз етуге арналған шығыстарды айқындайды;</w:t>
      </w:r>
    </w:p>
    <w:bookmarkEnd w:id="51"/>
    <w:bookmarkStart w:name="z58" w:id="52"/>
    <w:p>
      <w:pPr>
        <w:spacing w:after="0"/>
        <w:ind w:left="0"/>
        <w:jc w:val="both"/>
      </w:pPr>
      <w:r>
        <w:rPr>
          <w:rFonts w:ascii="Times New Roman"/>
          <w:b w:val="false"/>
          <w:i w:val="false"/>
          <w:color w:val="000000"/>
          <w:sz w:val="28"/>
        </w:rPr>
        <w:t>
      2-5)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52"/>
    <w:bookmarkStart w:name="z59" w:id="53"/>
    <w:p>
      <w:pPr>
        <w:spacing w:after="0"/>
        <w:ind w:left="0"/>
        <w:jc w:val="both"/>
      </w:pPr>
      <w:r>
        <w:rPr>
          <w:rFonts w:ascii="Times New Roman"/>
          <w:b w:val="false"/>
          <w:i w:val="false"/>
          <w:color w:val="000000"/>
          <w:sz w:val="28"/>
        </w:rPr>
        <w:t>
      2-6) мәслихаттың регламентiн бекiтедi;</w:t>
      </w:r>
    </w:p>
    <w:bookmarkEnd w:id="53"/>
    <w:bookmarkStart w:name="z60" w:id="54"/>
    <w:p>
      <w:pPr>
        <w:spacing w:after="0"/>
        <w:ind w:left="0"/>
        <w:jc w:val="both"/>
      </w:pPr>
      <w:r>
        <w:rPr>
          <w:rFonts w:ascii="Times New Roman"/>
          <w:b w:val="false"/>
          <w:i w:val="false"/>
          <w:color w:val="000000"/>
          <w:sz w:val="28"/>
        </w:rPr>
        <w:t>
      2-7) депутаттардың сауалдарын қарайды және олар бойынша шешiмдер қабылдайды;</w:t>
      </w:r>
    </w:p>
    <w:bookmarkEnd w:id="54"/>
    <w:bookmarkStart w:name="z61" w:id="55"/>
    <w:p>
      <w:pPr>
        <w:spacing w:after="0"/>
        <w:ind w:left="0"/>
        <w:jc w:val="both"/>
      </w:pPr>
      <w:r>
        <w:rPr>
          <w:rFonts w:ascii="Times New Roman"/>
          <w:b w:val="false"/>
          <w:i w:val="false"/>
          <w:color w:val="000000"/>
          <w:sz w:val="28"/>
        </w:rPr>
        <w:t>
      2-8) өз жұмысын ұйымдастыру жөнiнде өзге де шешiмдер қабылдайды;</w:t>
      </w:r>
    </w:p>
    <w:bookmarkEnd w:id="55"/>
    <w:bookmarkStart w:name="z62" w:id="56"/>
    <w:p>
      <w:pPr>
        <w:spacing w:after="0"/>
        <w:ind w:left="0"/>
        <w:jc w:val="both"/>
      </w:pPr>
      <w:r>
        <w:rPr>
          <w:rFonts w:ascii="Times New Roman"/>
          <w:b w:val="false"/>
          <w:i w:val="false"/>
          <w:color w:val="000000"/>
          <w:sz w:val="28"/>
        </w:rPr>
        <w:t>
      2-9) жергілікті бюджеттің, аумақты дамыту бағдарламаларының атқарылуына бақылау жасау;</w:t>
      </w:r>
    </w:p>
    <w:bookmarkEnd w:id="56"/>
    <w:bookmarkStart w:name="z63" w:id="57"/>
    <w:p>
      <w:pPr>
        <w:spacing w:after="0"/>
        <w:ind w:left="0"/>
        <w:jc w:val="both"/>
      </w:pPr>
      <w:r>
        <w:rPr>
          <w:rFonts w:ascii="Times New Roman"/>
          <w:b w:val="false"/>
          <w:i w:val="false"/>
          <w:color w:val="000000"/>
          <w:sz w:val="28"/>
        </w:rPr>
        <w:t>
      2-10)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64" w:id="58"/>
    <w:p>
      <w:pPr>
        <w:spacing w:after="0"/>
        <w:ind w:left="0"/>
        <w:jc w:val="both"/>
      </w:pPr>
      <w:r>
        <w:rPr>
          <w:rFonts w:ascii="Times New Roman"/>
          <w:b w:val="false"/>
          <w:i w:val="false"/>
          <w:color w:val="000000"/>
          <w:sz w:val="28"/>
        </w:rPr>
        <w:t>
      2-11)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65" w:id="59"/>
    <w:p>
      <w:pPr>
        <w:spacing w:after="0"/>
        <w:ind w:left="0"/>
        <w:jc w:val="both"/>
      </w:pPr>
      <w:r>
        <w:rPr>
          <w:rFonts w:ascii="Times New Roman"/>
          <w:b w:val="false"/>
          <w:i w:val="false"/>
          <w:color w:val="000000"/>
          <w:sz w:val="28"/>
        </w:rPr>
        <w:t>
      2-12)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66" w:id="60"/>
    <w:p>
      <w:pPr>
        <w:spacing w:after="0"/>
        <w:ind w:left="0"/>
        <w:jc w:val="both"/>
      </w:pPr>
      <w:r>
        <w:rPr>
          <w:rFonts w:ascii="Times New Roman"/>
          <w:b w:val="false"/>
          <w:i w:val="false"/>
          <w:color w:val="000000"/>
          <w:sz w:val="28"/>
        </w:rPr>
        <w:t>
      2-13) Қоғамдық кеңестің қызметін ұйымдастырушылық қамтамасыз етуді жүзеге асыру.</w:t>
      </w:r>
    </w:p>
    <w:bookmarkEnd w:id="60"/>
    <w:bookmarkStart w:name="z67" w:id="61"/>
    <w:p>
      <w:pPr>
        <w:spacing w:after="0"/>
        <w:ind w:left="0"/>
        <w:jc w:val="both"/>
      </w:pPr>
      <w:r>
        <w:rPr>
          <w:rFonts w:ascii="Times New Roman"/>
          <w:b w:val="false"/>
          <w:i w:val="false"/>
          <w:color w:val="000000"/>
          <w:sz w:val="28"/>
        </w:rPr>
        <w:t>
      15. Функциялары:</w:t>
      </w:r>
    </w:p>
    <w:bookmarkEnd w:id="61"/>
    <w:bookmarkStart w:name="z68" w:id="62"/>
    <w:p>
      <w:pPr>
        <w:spacing w:after="0"/>
        <w:ind w:left="0"/>
        <w:jc w:val="both"/>
      </w:pPr>
      <w:r>
        <w:rPr>
          <w:rFonts w:ascii="Times New Roman"/>
          <w:b w:val="false"/>
          <w:i w:val="false"/>
          <w:color w:val="000000"/>
          <w:sz w:val="28"/>
        </w:rPr>
        <w:t>
      1) мәслихат сессияларын өткізудің әзірлік және ұйымдастырушылық-техникалық жұмыстарын қамтамасыз ету;</w:t>
      </w:r>
    </w:p>
    <w:bookmarkEnd w:id="62"/>
    <w:bookmarkStart w:name="z69" w:id="63"/>
    <w:p>
      <w:pPr>
        <w:spacing w:after="0"/>
        <w:ind w:left="0"/>
        <w:jc w:val="both"/>
      </w:pPr>
      <w:r>
        <w:rPr>
          <w:rFonts w:ascii="Times New Roman"/>
          <w:b w:val="false"/>
          <w:i w:val="false"/>
          <w:color w:val="000000"/>
          <w:sz w:val="28"/>
        </w:rPr>
        <w:t>
      2) жалпы отырыстарға, тұрақты және уақытша комиссиялар отырыстарына қатысу, қалалық мәслихат шешімдерін, комиссиялардың қорытындыларының және шешімдерінің жобаларын әзірлеу мәселелерінде депутаттарға көмек көрсету;</w:t>
      </w:r>
    </w:p>
    <w:bookmarkEnd w:id="63"/>
    <w:bookmarkStart w:name="z70" w:id="64"/>
    <w:p>
      <w:pPr>
        <w:spacing w:after="0"/>
        <w:ind w:left="0"/>
        <w:jc w:val="both"/>
      </w:pPr>
      <w:r>
        <w:rPr>
          <w:rFonts w:ascii="Times New Roman"/>
          <w:b w:val="false"/>
          <w:i w:val="false"/>
          <w:color w:val="000000"/>
          <w:sz w:val="28"/>
        </w:rPr>
        <w:t xml:space="preserve">
      3)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сипаттағы мәслихат шешімдерін әділет органына мемлекеттік тіркеуге ресімдеу және ұсыну;</w:t>
      </w:r>
    </w:p>
    <w:bookmarkEnd w:id="64"/>
    <w:bookmarkStart w:name="z71" w:id="65"/>
    <w:p>
      <w:pPr>
        <w:spacing w:after="0"/>
        <w:ind w:left="0"/>
        <w:jc w:val="both"/>
      </w:pPr>
      <w:r>
        <w:rPr>
          <w:rFonts w:ascii="Times New Roman"/>
          <w:b w:val="false"/>
          <w:i w:val="false"/>
          <w:color w:val="000000"/>
          <w:sz w:val="28"/>
        </w:rPr>
        <w:t>
      4) мәслихат Регламентіне сәйкес сессия хаттамаларын, шешімдер жинақтарын ресімдеу;</w:t>
      </w:r>
    </w:p>
    <w:bookmarkEnd w:id="65"/>
    <w:bookmarkStart w:name="z72" w:id="66"/>
    <w:p>
      <w:pPr>
        <w:spacing w:after="0"/>
        <w:ind w:left="0"/>
        <w:jc w:val="both"/>
      </w:pPr>
      <w:r>
        <w:rPr>
          <w:rFonts w:ascii="Times New Roman"/>
          <w:b w:val="false"/>
          <w:i w:val="false"/>
          <w:color w:val="000000"/>
          <w:sz w:val="28"/>
        </w:rPr>
        <w:t>
      5) сессия материалдарын бұқаралық ақпарат құралдарында жариялауға әзірлеу және олардың орындалысына бақылау;</w:t>
      </w:r>
    </w:p>
    <w:bookmarkEnd w:id="66"/>
    <w:bookmarkStart w:name="z73" w:id="67"/>
    <w:p>
      <w:pPr>
        <w:spacing w:after="0"/>
        <w:ind w:left="0"/>
        <w:jc w:val="both"/>
      </w:pPr>
      <w:r>
        <w:rPr>
          <w:rFonts w:ascii="Times New Roman"/>
          <w:b w:val="false"/>
          <w:i w:val="false"/>
          <w:color w:val="000000"/>
          <w:sz w:val="28"/>
        </w:rPr>
        <w:t>
      6) депутаттық корпусты ұйымдастырушылық, құқықтық, материалдық-техникалық және өзге де қамтамасыз етуді жүзеге асыру, мәслихат депутаттарына олардың өкілеттіктерінің жүзеге асырылуына жәрдемдесу, консультативтік және әдістемелік көмек көрсету, депутаттар сауалдарының және өтініштерінің уақытылы қаралуына бақылау;</w:t>
      </w:r>
    </w:p>
    <w:bookmarkEnd w:id="67"/>
    <w:bookmarkStart w:name="z74" w:id="68"/>
    <w:p>
      <w:pPr>
        <w:spacing w:after="0"/>
        <w:ind w:left="0"/>
        <w:jc w:val="both"/>
      </w:pPr>
      <w:r>
        <w:rPr>
          <w:rFonts w:ascii="Times New Roman"/>
          <w:b w:val="false"/>
          <w:i w:val="false"/>
          <w:color w:val="000000"/>
          <w:sz w:val="28"/>
        </w:rPr>
        <w:t>
      7) өз өкілеттіктерін жүзеге асыру кезінде депутаттар мен айтылған ұсыныстар мен ескертпелерді қорыту және есепке алуды жүргізу;</w:t>
      </w:r>
    </w:p>
    <w:bookmarkEnd w:id="68"/>
    <w:bookmarkStart w:name="z75" w:id="69"/>
    <w:p>
      <w:pPr>
        <w:spacing w:after="0"/>
        <w:ind w:left="0"/>
        <w:jc w:val="both"/>
      </w:pPr>
      <w:r>
        <w:rPr>
          <w:rFonts w:ascii="Times New Roman"/>
          <w:b w:val="false"/>
          <w:i w:val="false"/>
          <w:color w:val="000000"/>
          <w:sz w:val="28"/>
        </w:rPr>
        <w:t>
      8) мәслихаттың шешімдері мен өзге де құжаттардың таратылуын қамтамасыз ету;</w:t>
      </w:r>
    </w:p>
    <w:bookmarkEnd w:id="69"/>
    <w:bookmarkStart w:name="z76" w:id="70"/>
    <w:p>
      <w:pPr>
        <w:spacing w:after="0"/>
        <w:ind w:left="0"/>
        <w:jc w:val="both"/>
      </w:pPr>
      <w:r>
        <w:rPr>
          <w:rFonts w:ascii="Times New Roman"/>
          <w:b w:val="false"/>
          <w:i w:val="false"/>
          <w:color w:val="000000"/>
          <w:sz w:val="28"/>
        </w:rPr>
        <w:t>
      9) мәслихат қызметін құжаттамалық қамтамасыз ету;</w:t>
      </w:r>
    </w:p>
    <w:bookmarkEnd w:id="70"/>
    <w:bookmarkStart w:name="z77" w:id="71"/>
    <w:p>
      <w:pPr>
        <w:spacing w:after="0"/>
        <w:ind w:left="0"/>
        <w:jc w:val="both"/>
      </w:pPr>
      <w:r>
        <w:rPr>
          <w:rFonts w:ascii="Times New Roman"/>
          <w:b w:val="false"/>
          <w:i w:val="false"/>
          <w:color w:val="000000"/>
          <w:sz w:val="28"/>
        </w:rPr>
        <w:t>
      10) қаланың сайлау комиссияларының құрамдарын қалыптастыру жөніндегі ұйымдастырушылық жұмыстар;</w:t>
      </w:r>
    </w:p>
    <w:bookmarkEnd w:id="71"/>
    <w:bookmarkStart w:name="z78" w:id="72"/>
    <w:p>
      <w:pPr>
        <w:spacing w:after="0"/>
        <w:ind w:left="0"/>
        <w:jc w:val="both"/>
      </w:pPr>
      <w:r>
        <w:rPr>
          <w:rFonts w:ascii="Times New Roman"/>
          <w:b w:val="false"/>
          <w:i w:val="false"/>
          <w:color w:val="000000"/>
          <w:sz w:val="28"/>
        </w:rPr>
        <w:t>
      11) Қазақстан Республикасының заңнамалық актілерімен және мәслихаттың шешімдерімен оған жүктелген басқа да функцияларды орындайды.</w:t>
      </w:r>
    </w:p>
    <w:bookmarkEnd w:id="72"/>
    <w:bookmarkStart w:name="z79"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80" w:id="74"/>
    <w:p>
      <w:pPr>
        <w:spacing w:after="0"/>
        <w:ind w:left="0"/>
        <w:jc w:val="both"/>
      </w:pPr>
      <w:r>
        <w:rPr>
          <w:rFonts w:ascii="Times New Roman"/>
          <w:b w:val="false"/>
          <w:i w:val="false"/>
          <w:color w:val="000000"/>
          <w:sz w:val="28"/>
        </w:rPr>
        <w:t>
      16.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Сәтбаев қалалық мәслихатының төрағасы жүзеге асырады.</w:t>
      </w:r>
    </w:p>
    <w:bookmarkEnd w:id="74"/>
    <w:bookmarkStart w:name="z81" w:id="75"/>
    <w:p>
      <w:pPr>
        <w:spacing w:after="0"/>
        <w:ind w:left="0"/>
        <w:jc w:val="both"/>
      </w:pPr>
      <w:r>
        <w:rPr>
          <w:rFonts w:ascii="Times New Roman"/>
          <w:b w:val="false"/>
          <w:i w:val="false"/>
          <w:color w:val="000000"/>
          <w:sz w:val="28"/>
        </w:rPr>
        <w:t>
      17. Сәтбаев қалалық мәслихатының төрағасы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75"/>
    <w:bookmarkStart w:name="z82" w:id="76"/>
    <w:p>
      <w:pPr>
        <w:spacing w:after="0"/>
        <w:ind w:left="0"/>
        <w:jc w:val="both"/>
      </w:pPr>
      <w:r>
        <w:rPr>
          <w:rFonts w:ascii="Times New Roman"/>
          <w:b w:val="false"/>
          <w:i w:val="false"/>
          <w:color w:val="000000"/>
          <w:sz w:val="28"/>
        </w:rPr>
        <w:t>
      18. Сәтбаев қалалық мәслихаты төрағасының орынбасарлары болмайды.</w:t>
      </w:r>
    </w:p>
    <w:bookmarkEnd w:id="76"/>
    <w:bookmarkStart w:name="z83" w:id="77"/>
    <w:p>
      <w:pPr>
        <w:spacing w:after="0"/>
        <w:ind w:left="0"/>
        <w:jc w:val="both"/>
      </w:pPr>
      <w:r>
        <w:rPr>
          <w:rFonts w:ascii="Times New Roman"/>
          <w:b w:val="false"/>
          <w:i w:val="false"/>
          <w:color w:val="000000"/>
          <w:sz w:val="28"/>
        </w:rPr>
        <w:t>
      19. Сәтбаев қалалық мәслихаты төрағасының өкілеттігі:</w:t>
      </w:r>
    </w:p>
    <w:bookmarkEnd w:id="77"/>
    <w:bookmarkStart w:name="z84" w:id="78"/>
    <w:p>
      <w:pPr>
        <w:spacing w:after="0"/>
        <w:ind w:left="0"/>
        <w:jc w:val="both"/>
      </w:pPr>
      <w:r>
        <w:rPr>
          <w:rFonts w:ascii="Times New Roman"/>
          <w:b w:val="false"/>
          <w:i w:val="false"/>
          <w:color w:val="000000"/>
          <w:sz w:val="28"/>
        </w:rPr>
        <w:t xml:space="preserve">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 </w:t>
      </w:r>
    </w:p>
    <w:bookmarkEnd w:id="78"/>
    <w:bookmarkStart w:name="z85" w:id="79"/>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79"/>
    <w:bookmarkStart w:name="z86" w:id="80"/>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80"/>
    <w:bookmarkStart w:name="z87" w:id="8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81"/>
    <w:bookmarkStart w:name="z88" w:id="8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82"/>
    <w:bookmarkStart w:name="z89" w:id="83"/>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83"/>
    <w:bookmarkStart w:name="z90" w:id="84"/>
    <w:p>
      <w:pPr>
        <w:spacing w:after="0"/>
        <w:ind w:left="0"/>
        <w:jc w:val="both"/>
      </w:pPr>
      <w:r>
        <w:rPr>
          <w:rFonts w:ascii="Times New Roman"/>
          <w:b w:val="false"/>
          <w:i w:val="false"/>
          <w:color w:val="000000"/>
          <w:sz w:val="28"/>
        </w:rPr>
        <w:t>
      7) өз құзыретiндегi мәселелер бойынша өкiмдер шығарады;</w:t>
      </w:r>
    </w:p>
    <w:bookmarkEnd w:id="84"/>
    <w:bookmarkStart w:name="z91" w:id="85"/>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85"/>
    <w:bookmarkStart w:name="z92" w:id="86"/>
    <w:p>
      <w:pPr>
        <w:spacing w:after="0"/>
        <w:ind w:left="0"/>
        <w:jc w:val="both"/>
      </w:pPr>
      <w:r>
        <w:rPr>
          <w:rFonts w:ascii="Times New Roman"/>
          <w:b w:val="false"/>
          <w:i w:val="false"/>
          <w:color w:val="000000"/>
          <w:sz w:val="28"/>
        </w:rPr>
        <w:t>
      9) мәслихат шешiмдерiнiң жариялануын қамтамасыз етедi, олардың орындалуына бақылау жасау жөнiндегi iс-шараларды белгiлейдi;</w:t>
      </w:r>
    </w:p>
    <w:bookmarkEnd w:id="86"/>
    <w:bookmarkStart w:name="z93" w:id="87"/>
    <w:p>
      <w:pPr>
        <w:spacing w:after="0"/>
        <w:ind w:left="0"/>
        <w:jc w:val="both"/>
      </w:pPr>
      <w:r>
        <w:rPr>
          <w:rFonts w:ascii="Times New Roman"/>
          <w:b w:val="false"/>
          <w:i w:val="false"/>
          <w:color w:val="000000"/>
          <w:sz w:val="28"/>
        </w:rPr>
        <w:t>
      10) Қазақстан Республикасының заңнамалық актілерімен және қалалық мәслихаттың шешімдерімен оған жүктелген басқа да функцияларды орындайды.</w:t>
      </w:r>
    </w:p>
    <w:bookmarkEnd w:id="87"/>
    <w:bookmarkStart w:name="z94" w:id="88"/>
    <w:p>
      <w:pPr>
        <w:spacing w:after="0"/>
        <w:ind w:left="0"/>
        <w:jc w:val="both"/>
      </w:pPr>
      <w:r>
        <w:rPr>
          <w:rFonts w:ascii="Times New Roman"/>
          <w:b w:val="false"/>
          <w:i w:val="false"/>
          <w:color w:val="000000"/>
          <w:sz w:val="28"/>
        </w:rPr>
        <w:t>
      Сәтбаев қалалық мәслихатының төрағасы болмаған кезеңде оның өкiлеттiктерiн қолданыстағы заңнамаға сәйкес оны алмастыратын тұлға жүзеге асырады.</w:t>
      </w:r>
    </w:p>
    <w:bookmarkEnd w:id="88"/>
    <w:bookmarkStart w:name="z95" w:id="89"/>
    <w:p>
      <w:pPr>
        <w:spacing w:after="0"/>
        <w:ind w:left="0"/>
        <w:jc w:val="both"/>
      </w:pPr>
      <w:r>
        <w:rPr>
          <w:rFonts w:ascii="Times New Roman"/>
          <w:b w:val="false"/>
          <w:i w:val="false"/>
          <w:color w:val="000000"/>
          <w:sz w:val="28"/>
        </w:rPr>
        <w:t>
      20. Мемлекеттік мекеменің аппаратын Қазақстан Республикасының қолданыстағы заңнамасына сәйкес лауазымға тағайындалатын және лауазымнан босатылатын қалалық мәслихаттың аппарат басшысы басқарады.</w:t>
      </w:r>
    </w:p>
    <w:bookmarkEnd w:id="89"/>
    <w:bookmarkStart w:name="z96" w:id="90"/>
    <w:p>
      <w:pPr>
        <w:spacing w:after="0"/>
        <w:ind w:left="0"/>
        <w:jc w:val="left"/>
      </w:pPr>
      <w:r>
        <w:rPr>
          <w:rFonts w:ascii="Times New Roman"/>
          <w:b/>
          <w:i w:val="false"/>
          <w:color w:val="000000"/>
        </w:rPr>
        <w:t xml:space="preserve"> 4-тарау. Мемлекеттік органның мүлкі</w:t>
      </w:r>
    </w:p>
    <w:bookmarkEnd w:id="90"/>
    <w:bookmarkStart w:name="z97" w:id="91"/>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болуы мүмкін.</w:t>
      </w:r>
    </w:p>
    <w:bookmarkEnd w:id="91"/>
    <w:bookmarkStart w:name="z98" w:id="9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99" w:id="93"/>
    <w:p>
      <w:pPr>
        <w:spacing w:after="0"/>
        <w:ind w:left="0"/>
        <w:jc w:val="both"/>
      </w:pPr>
      <w:r>
        <w:rPr>
          <w:rFonts w:ascii="Times New Roman"/>
          <w:b w:val="false"/>
          <w:i w:val="false"/>
          <w:color w:val="000000"/>
          <w:sz w:val="28"/>
        </w:rPr>
        <w:t>
      22. Мемлекеттік мекемеге бекітілген мүлік коммуналдық меншікке жатады.</w:t>
      </w:r>
    </w:p>
    <w:bookmarkEnd w:id="93"/>
    <w:bookmarkStart w:name="z100" w:id="94"/>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1"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2" w:id="96"/>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