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f62f" w14:textId="544f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 және аудандық (облыстық маңызы бар қалалар) бюджеттердің арасындағы 2023-2025 жылдарға арналған жалпы сипаттағы трансферттердің көлемі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облыстық мәслихаттың 2022 жылғы 14 желтоқсандағы № 13-40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және 31.12.2025 дейін қолданылады - осы шешімнің 6-тармағымен.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45-бабының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Жетісу облыстық мәслихаты ШЕШТІ: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Облыстық бюджеттен аудандық (облыстық маңызы бар қалалар) бюджетіне берілетін 2023 жылға арналған бюджеттік субвенциялар 59 064 723 мың теңге, оның ішінде: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ауданына – 4 257 293 мың теңге;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ауданына – 2 741 045 мың теңге;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Ескелді ауданына – 3 661 051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ауданына– 6 516 304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Кербұлақ ауданына – 5 399 236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ауданына – 3 516 049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ауданына – 3 651 700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Сарқан ауданына – 4 104 086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Талдықорған қаласына – 22 247 647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Текелі қаласына – 2 970 312 мың теңге.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аудандық (облыстық маңызы бар қалалар) бюджетіне берілетін 2024 жылға арналған бюджеттік субвенциялар 39 033 864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ауданына – 3 707 917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ауданына – 2 302 000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Ескелді ауданына – 3 188 722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ауданына– 3 596 484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Кербұлақ ауданына – 3 561 050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ауданына – 2 781 688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ауданына – 2 025 965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Сарқан ауданына – 3 006 104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Талдықорған қаласына – 13 363 574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Текелі қаласына – 1 500 359 мың теңге.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аудандық (облыстық маңызы бар қалалар) бюджетіне берілетін 2025 жылға арналған бюджеттік субвенциялар 42 244 790 мың теңге, оның ішінде: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ауданына – 3 984 367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ауданына – 2 427 882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Ескелді ауданына – 3 387 545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ауданына – 3 833 407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Кербұлақ ауданына – 3 834 087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ауданына – 3 137 145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ауданына – 2 338 650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Сарқан ауданына – 3 368 949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Талдықорған қаласына – 14 181 936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Текелі қаласына – 1 750 822 мың теңге.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Жергiлiктi бюджеттерде көзделетін шығыстардың көлемі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бюджеттердің шығыстарында осы Заңға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-қосымшаларда көрсетілген бағыттар бойынша бюджет қаражатының ең төмен көлемі ескерілсін.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облыстық мәслихаттың "Бюджет, тарифтік саясат және заңдылықтың сақталуын қамтамасыз ету мәселелері бойынша" тұрақты комиссиясына жүктелсін.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енгiзiледi және 2025 жылдың 31 желтоқсанына дейін қолданылады.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облыстық мәслихатының 2022 жылғы 14 желтоқсандағы № 13-40 "Облыстық бюджет және аудандық (облыстық маңызы бар қалалар) бюджеттердің арасындағы 2023-2025 жылдарға арналған жалпы сипаттағы трансферттердің көлемі туралы" 1-қосымша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көмек және әлеуметтік қамсыздандыруға бағытталатын бюджет қаражатының ең төмен көлемі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16 893 156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21 203 763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1 288 673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1 913 838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1 323 983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3 491 668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5 514 726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облыстық мәслихатының 2022 жылғы 14 желтоқсандағы № 13-40 "Облыстық бюджет және аудандық (облыстық маңызы бар қалалар) бюджеттердің арасындағы 2023-2025 жылдарға арналған жалпы сипаттағы трансферттердің көлемі туралы" 2-қосымша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– Ел бесігі" жобасын іске асыру шеңберінде ауылдық елді мекендердің әлеуметтік, инженерлік және көлік инфрақұрылымын қамтамасыз ету жөніндегі іс-шараларды іске асыруға бөлінген бюджеттік қаражаттың ең төмен көлемі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4 071 530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