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f049" w14:textId="d0af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27 желтоқсандағы № 42-140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7 051 188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465 144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81 018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24 010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6 481 016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8 186 368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104 770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207 000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102 230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1 239 950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1 239 950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563 940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102 230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778 240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Ескелді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14-47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2023 жылға арналған резерві 18 104 мың теңге сомасында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аудандық бюджеттен ауылдық округтердің бюджеттеріне берілетін бюджеттік субвенциялар көлемдері барлығы 487 168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сипаттағы мемлекеттiк қызметтеріне берілетін субвенциялар 287 069 мың теңге: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32 291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28 903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ауылдық округіне 12 726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35 607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27 108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28 176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28 358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33 119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30 711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30 070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тұрғын үй-коммуналдық шаруашылыққа берілетін субвенциялар 200 099 мың теңге: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22 803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4 739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ауылдық округіне 27 608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103 623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9 653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11 078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4 396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3 891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3 260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6 439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2 609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Ескелді ауданы әкімдігінің қаулысы негізінде айқындалады.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жылдың 1 қаңтарынан бастап қолданысқа енгізіледі.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27 желтоқсандағы № 42-140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Жетісу облысы Ескелді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14-47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27 желтоқсандағы №42-140 шешіміне 2-қосымша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26 желтоқсандағы №42-140 шешіміне 3-қосымша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