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7146" w14:textId="7b47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24 желтоқсандағы 15 сессиясының № 15/4 "Теміртау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5 мамырдағы № 22/4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24 желтоқсандағы 15 сессиясының №15/4 "Теміртау қаласының 2022-2024 жылдарға арналған бюджеті туралы" (Қазақстан Республикасы нормативтік құқықтық актілерінің мемлекеттік тізілімінде № 26142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30 185 663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23 566 304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201 737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379 211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6 038 411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37 522 578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- 7 315 047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- 7 315 047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7 535 269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қалалық бюджеттің шығындары құрамында заңнаманы өзгертуге байланысты жоғары тұрған бюджеттің шығындарын өтеуге төменгі тұрған бюджеттен 11 642 664 мың теңге сомасындағы ағымдағы нысаналы трансферттердің көзделгені ескерілсін;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2022 жылға арналған резерві 388 770 мың теңге сомасында бекітілсін.";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мамырдағы №22/4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30185663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23566304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11480722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2955524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7421151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6116148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6038411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6014224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6014224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37522578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1169929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78353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1039849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2332185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626789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10252561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2298657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2298657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5746574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5746574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2429377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2297389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557988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115820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173571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524230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4455917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жастарға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өтініштері бойынша қысқа мерзімді кәсіптік оқытуға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 кресло-арбалар)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кепілді әлеуметтік пакетке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инструкторларына жалақы төлеуге (ставкалар) және спорт ұйымдарын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 (ортақ қаржыландыру)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мамырдағы № 22/4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15/4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