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3fa58" w14:textId="063fa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қалалық мәслихатының 2021 жылғы 22 желтоқсандағы № 9/65 "2022-2024 жылдарға арналған қалалық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Қарағанды облысы Балқаш қалалық мәслихатының 2022 жылғы 20 сәуірдегі № 12/97 шешімі</w:t>
      </w:r>
    </w:p>
    <w:p>
      <w:pPr>
        <w:spacing w:after="0"/>
        <w:ind w:left="0"/>
        <w:jc w:val="both"/>
      </w:pPr>
      <w:bookmarkStart w:name="z4" w:id="0"/>
      <w:r>
        <w:rPr>
          <w:rFonts w:ascii="Times New Roman"/>
          <w:b w:val="false"/>
          <w:i w:val="false"/>
          <w:color w:val="000000"/>
          <w:sz w:val="28"/>
        </w:rPr>
        <w:t xml:space="preserve">
      Балқаш қалалық мәслихаты ШЕШТІ: </w:t>
      </w:r>
    </w:p>
    <w:bookmarkEnd w:id="0"/>
    <w:bookmarkStart w:name="z5" w:id="1"/>
    <w:p>
      <w:pPr>
        <w:spacing w:after="0"/>
        <w:ind w:left="0"/>
        <w:jc w:val="both"/>
      </w:pPr>
      <w:r>
        <w:rPr>
          <w:rFonts w:ascii="Times New Roman"/>
          <w:b w:val="false"/>
          <w:i w:val="false"/>
          <w:color w:val="000000"/>
          <w:sz w:val="28"/>
        </w:rPr>
        <w:t xml:space="preserve">
      1. Балқаш қалалық мәслихатының 2021 жылғы 22 желтоқсандағы №9/65 "2022-2024 жылдарға арналған қалалық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26174 болып тіркелген)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Осы шешімге қоса тіркелген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2022-2024 жылдарға арналған қалалық бюджет бекітілсін, оның ішінде 2022 жылға келесі көлемдерде:</w:t>
      </w:r>
    </w:p>
    <w:bookmarkEnd w:id="2"/>
    <w:bookmarkStart w:name="z8" w:id="3"/>
    <w:p>
      <w:pPr>
        <w:spacing w:after="0"/>
        <w:ind w:left="0"/>
        <w:jc w:val="both"/>
      </w:pPr>
      <w:r>
        <w:rPr>
          <w:rFonts w:ascii="Times New Roman"/>
          <w:b w:val="false"/>
          <w:i w:val="false"/>
          <w:color w:val="000000"/>
          <w:sz w:val="28"/>
        </w:rPr>
        <w:t>
      1) кірістер – 18 850 620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10 871 646 мың теңге;</w:t>
      </w:r>
    </w:p>
    <w:bookmarkEnd w:id="4"/>
    <w:bookmarkStart w:name="z10" w:id="5"/>
    <w:p>
      <w:pPr>
        <w:spacing w:after="0"/>
        <w:ind w:left="0"/>
        <w:jc w:val="both"/>
      </w:pPr>
      <w:r>
        <w:rPr>
          <w:rFonts w:ascii="Times New Roman"/>
          <w:b w:val="false"/>
          <w:i w:val="false"/>
          <w:color w:val="000000"/>
          <w:sz w:val="28"/>
        </w:rPr>
        <w:t>
      салықтық емес түсімдер – 52 037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784 423 мың теңге;</w:t>
      </w:r>
    </w:p>
    <w:bookmarkEnd w:id="6"/>
    <w:bookmarkStart w:name="z12" w:id="7"/>
    <w:p>
      <w:pPr>
        <w:spacing w:after="0"/>
        <w:ind w:left="0"/>
        <w:jc w:val="both"/>
      </w:pPr>
      <w:r>
        <w:rPr>
          <w:rFonts w:ascii="Times New Roman"/>
          <w:b w:val="false"/>
          <w:i w:val="false"/>
          <w:color w:val="000000"/>
          <w:sz w:val="28"/>
        </w:rPr>
        <w:t>
      трансферттер түсімі – 7 142 514 мың теңге;</w:t>
      </w:r>
    </w:p>
    <w:bookmarkEnd w:id="7"/>
    <w:bookmarkStart w:name="z13" w:id="8"/>
    <w:p>
      <w:pPr>
        <w:spacing w:after="0"/>
        <w:ind w:left="0"/>
        <w:jc w:val="both"/>
      </w:pPr>
      <w:r>
        <w:rPr>
          <w:rFonts w:ascii="Times New Roman"/>
          <w:b w:val="false"/>
          <w:i w:val="false"/>
          <w:color w:val="000000"/>
          <w:sz w:val="28"/>
        </w:rPr>
        <w:t>
      2) шығындар – 18 831 796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- 7 711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7 711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26 535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- 26 535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1 241 680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1 215 145 мың теңге.";</w:t>
      </w:r>
    </w:p>
    <w:bookmarkEnd w:id="19"/>
    <w:bookmarkStart w:name="z25" w:id="20"/>
    <w:p>
      <w:pPr>
        <w:spacing w:after="0"/>
        <w:ind w:left="0"/>
        <w:jc w:val="both"/>
      </w:pPr>
      <w:r>
        <w:rPr>
          <w:rFonts w:ascii="Times New Roman"/>
          <w:b w:val="false"/>
          <w:i w:val="false"/>
          <w:color w:val="000000"/>
          <w:sz w:val="28"/>
        </w:rPr>
        <w:t>
      келесі мазмұндағы 8-1 тармағымен толықтырылсын:</w:t>
      </w:r>
    </w:p>
    <w:bookmarkEnd w:id="20"/>
    <w:bookmarkStart w:name="z26" w:id="21"/>
    <w:p>
      <w:pPr>
        <w:spacing w:after="0"/>
        <w:ind w:left="0"/>
        <w:jc w:val="both"/>
      </w:pPr>
      <w:r>
        <w:rPr>
          <w:rFonts w:ascii="Times New Roman"/>
          <w:b w:val="false"/>
          <w:i w:val="false"/>
          <w:color w:val="000000"/>
          <w:sz w:val="28"/>
        </w:rPr>
        <w:t>
      "8-1. 2022 жылға арналған қалалық бюджет шығындарының құрамында, 2021 жылы бөлінген, 55 855 мың теңге сомасында пайдаланылмаған (толық пайдаланылмаған) нысаналы трансферттерді қайтару қарастырылғаны ескерілсін".</w:t>
      </w:r>
    </w:p>
    <w:bookmarkEnd w:id="21"/>
    <w:bookmarkStart w:name="z27" w:id="22"/>
    <w:p>
      <w:pPr>
        <w:spacing w:after="0"/>
        <w:ind w:left="0"/>
        <w:jc w:val="both"/>
      </w:pPr>
      <w:r>
        <w:rPr>
          <w:rFonts w:ascii="Times New Roman"/>
          <w:b w:val="false"/>
          <w:i w:val="false"/>
          <w:color w:val="000000"/>
          <w:sz w:val="28"/>
        </w:rPr>
        <w:t>
      келесі мазмұндағы 8-2 тармағымен толықтырылсын:</w:t>
      </w:r>
    </w:p>
    <w:bookmarkEnd w:id="22"/>
    <w:bookmarkStart w:name="z28" w:id="23"/>
    <w:p>
      <w:pPr>
        <w:spacing w:after="0"/>
        <w:ind w:left="0"/>
        <w:jc w:val="both"/>
      </w:pPr>
      <w:r>
        <w:rPr>
          <w:rFonts w:ascii="Times New Roman"/>
          <w:b w:val="false"/>
          <w:i w:val="false"/>
          <w:color w:val="000000"/>
          <w:sz w:val="28"/>
        </w:rPr>
        <w:t>
      "8-2. 2022 жылға арналған қалалық бюджет шығындарының құрамында, 2021 жылы бөлінген, 238 550 мың теңге сомасында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 қарастырылғаны ескерілсін".</w:t>
      </w:r>
    </w:p>
    <w:bookmarkEnd w:id="23"/>
    <w:bookmarkStart w:name="z29" w:id="2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қосымшасы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қосымшаларына</w:t>
      </w:r>
      <w:r>
        <w:rPr>
          <w:rFonts w:ascii="Times New Roman"/>
          <w:b w:val="false"/>
          <w:i w:val="false"/>
          <w:color w:val="000000"/>
          <w:sz w:val="28"/>
        </w:rPr>
        <w:t xml:space="preserve"> сәйкес жаңа редакцияда жазылсын.</w:t>
      </w:r>
    </w:p>
    <w:bookmarkEnd w:id="24"/>
    <w:bookmarkStart w:name="z30" w:id="25"/>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Тейлянов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қалалық мәслихатының</w:t>
            </w:r>
            <w:r>
              <w:br/>
            </w:r>
            <w:r>
              <w:rPr>
                <w:rFonts w:ascii="Times New Roman"/>
                <w:b w:val="false"/>
                <w:i w:val="false"/>
                <w:color w:val="000000"/>
                <w:sz w:val="20"/>
              </w:rPr>
              <w:t>2022 жылғы 20 сәуірдегі</w:t>
            </w:r>
            <w:r>
              <w:br/>
            </w:r>
            <w:r>
              <w:rPr>
                <w:rFonts w:ascii="Times New Roman"/>
                <w:b w:val="false"/>
                <w:i w:val="false"/>
                <w:color w:val="000000"/>
                <w:sz w:val="20"/>
              </w:rPr>
              <w:t>№12/97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қалалық мәслихатының</w:t>
            </w:r>
            <w:r>
              <w:br/>
            </w:r>
            <w:r>
              <w:rPr>
                <w:rFonts w:ascii="Times New Roman"/>
                <w:b w:val="false"/>
                <w:i w:val="false"/>
                <w:color w:val="000000"/>
                <w:sz w:val="20"/>
              </w:rPr>
              <w:t>2021 жылғы 22 желтоқсандағы</w:t>
            </w:r>
            <w:r>
              <w:br/>
            </w:r>
            <w:r>
              <w:rPr>
                <w:rFonts w:ascii="Times New Roman"/>
                <w:b w:val="false"/>
                <w:i w:val="false"/>
                <w:color w:val="000000"/>
                <w:sz w:val="20"/>
              </w:rPr>
              <w:t>№9/65 шешіміне</w:t>
            </w:r>
            <w:r>
              <w:br/>
            </w:r>
            <w:r>
              <w:rPr>
                <w:rFonts w:ascii="Times New Roman"/>
                <w:b w:val="false"/>
                <w:i w:val="false"/>
                <w:color w:val="000000"/>
                <w:sz w:val="20"/>
              </w:rPr>
              <w:t>1 қосымша</w:t>
            </w:r>
          </w:p>
        </w:tc>
      </w:tr>
    </w:tbl>
    <w:bookmarkStart w:name="z34" w:id="26"/>
    <w:p>
      <w:pPr>
        <w:spacing w:after="0"/>
        <w:ind w:left="0"/>
        <w:jc w:val="left"/>
      </w:pPr>
      <w:r>
        <w:rPr>
          <w:rFonts w:ascii="Times New Roman"/>
          <w:b/>
          <w:i w:val="false"/>
          <w:color w:val="000000"/>
        </w:rPr>
        <w:t xml:space="preserve"> 2022 жылға арналған қалалық бюджет</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18 850 620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10 871 646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6 760 933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5 374 696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2 286 879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2 286 879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7 142 514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7 129 308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7 129 308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18 831 796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5 997 431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3 194 821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3 194 821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және бұқаралық спорт түрлерін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7 209 783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7 209 783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7 209 783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6 849 179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1 241 680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1 215 145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қалалық мәслихатының</w:t>
            </w:r>
            <w:r>
              <w:br/>
            </w:r>
            <w:r>
              <w:rPr>
                <w:rFonts w:ascii="Times New Roman"/>
                <w:b w:val="false"/>
                <w:i w:val="false"/>
                <w:color w:val="000000"/>
                <w:sz w:val="20"/>
              </w:rPr>
              <w:t>2022 жылғы 20 сәуірдегі</w:t>
            </w:r>
            <w:r>
              <w:br/>
            </w:r>
            <w:r>
              <w:rPr>
                <w:rFonts w:ascii="Times New Roman"/>
                <w:b w:val="false"/>
                <w:i w:val="false"/>
                <w:color w:val="000000"/>
                <w:sz w:val="20"/>
              </w:rPr>
              <w:t>№12/97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қалалық мәслихатының</w:t>
            </w:r>
            <w:r>
              <w:br/>
            </w:r>
            <w:r>
              <w:rPr>
                <w:rFonts w:ascii="Times New Roman"/>
                <w:b w:val="false"/>
                <w:i w:val="false"/>
                <w:color w:val="000000"/>
                <w:sz w:val="20"/>
              </w:rPr>
              <w:t>2021 жылғы 22 желтоқсандағы</w:t>
            </w:r>
            <w:r>
              <w:br/>
            </w:r>
            <w:r>
              <w:rPr>
                <w:rFonts w:ascii="Times New Roman"/>
                <w:b w:val="false"/>
                <w:i w:val="false"/>
                <w:color w:val="000000"/>
                <w:sz w:val="20"/>
              </w:rPr>
              <w:t>№9/65 шешіміне</w:t>
            </w:r>
            <w:r>
              <w:br/>
            </w:r>
            <w:r>
              <w:rPr>
                <w:rFonts w:ascii="Times New Roman"/>
                <w:b w:val="false"/>
                <w:i w:val="false"/>
                <w:color w:val="000000"/>
                <w:sz w:val="20"/>
              </w:rPr>
              <w:t>2 қосымша</w:t>
            </w:r>
          </w:p>
        </w:tc>
      </w:tr>
    </w:tbl>
    <w:bookmarkStart w:name="z37" w:id="27"/>
    <w:p>
      <w:pPr>
        <w:spacing w:after="0"/>
        <w:ind w:left="0"/>
        <w:jc w:val="left"/>
      </w:pPr>
      <w:r>
        <w:rPr>
          <w:rFonts w:ascii="Times New Roman"/>
          <w:b/>
          <w:i w:val="false"/>
          <w:color w:val="000000"/>
        </w:rPr>
        <w:t xml:space="preserve"> 2023 жылға арналған қалалық бюджет</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13 011 069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8 154 262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4 168 069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3 155 611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4 735 555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4 735 555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4 735 555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12 976 762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2 801 517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2 801 517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және бұқаралық спорт түрлерін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6 472 389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6 472 389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6 472 389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6 402 880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қалалық мәслихатының</w:t>
            </w:r>
            <w:r>
              <w:br/>
            </w:r>
            <w:r>
              <w:rPr>
                <w:rFonts w:ascii="Times New Roman"/>
                <w:b w:val="false"/>
                <w:i w:val="false"/>
                <w:color w:val="000000"/>
                <w:sz w:val="20"/>
              </w:rPr>
              <w:t>2022 жылғы 20 сәуірдегі</w:t>
            </w:r>
            <w:r>
              <w:br/>
            </w:r>
            <w:r>
              <w:rPr>
                <w:rFonts w:ascii="Times New Roman"/>
                <w:b w:val="false"/>
                <w:i w:val="false"/>
                <w:color w:val="000000"/>
                <w:sz w:val="20"/>
              </w:rPr>
              <w:t>№12/97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қалалық мәслихатының</w:t>
            </w:r>
            <w:r>
              <w:br/>
            </w:r>
            <w:r>
              <w:rPr>
                <w:rFonts w:ascii="Times New Roman"/>
                <w:b w:val="false"/>
                <w:i w:val="false"/>
                <w:color w:val="000000"/>
                <w:sz w:val="20"/>
              </w:rPr>
              <w:t>2021 жылғы 22 желтоқсандағы</w:t>
            </w:r>
            <w:r>
              <w:br/>
            </w:r>
            <w:r>
              <w:rPr>
                <w:rFonts w:ascii="Times New Roman"/>
                <w:b w:val="false"/>
                <w:i w:val="false"/>
                <w:color w:val="000000"/>
                <w:sz w:val="20"/>
              </w:rPr>
              <w:t>№9/65 шешіміне</w:t>
            </w:r>
            <w:r>
              <w:br/>
            </w:r>
            <w:r>
              <w:rPr>
                <w:rFonts w:ascii="Times New Roman"/>
                <w:b w:val="false"/>
                <w:i w:val="false"/>
                <w:color w:val="000000"/>
                <w:sz w:val="20"/>
              </w:rPr>
              <w:t>3 қосымша</w:t>
            </w:r>
          </w:p>
        </w:tc>
      </w:tr>
    </w:tbl>
    <w:bookmarkStart w:name="z40" w:id="28"/>
    <w:p>
      <w:pPr>
        <w:spacing w:after="0"/>
        <w:ind w:left="0"/>
        <w:jc w:val="left"/>
      </w:pPr>
      <w:r>
        <w:rPr>
          <w:rFonts w:ascii="Times New Roman"/>
          <w:b/>
          <w:i w:val="false"/>
          <w:color w:val="000000"/>
        </w:rPr>
        <w:t xml:space="preserve"> 2024 жылға арналған қалалық бюджет</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13 842 649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8 743 865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4 514 187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3 461 231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2 488 824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2 488 824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4 972 333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4 972 333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4 972 333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13 842 649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3 672 535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3 484 603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3 484 603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3 335 680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және бұқаралық спорт түрлерін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6 476 870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6 476 870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6 476 870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6 403 886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қалалық мәслихатының</w:t>
            </w:r>
            <w:r>
              <w:br/>
            </w:r>
            <w:r>
              <w:rPr>
                <w:rFonts w:ascii="Times New Roman"/>
                <w:b w:val="false"/>
                <w:i w:val="false"/>
                <w:color w:val="000000"/>
                <w:sz w:val="20"/>
              </w:rPr>
              <w:t>2022 жылғы 20 сәуірдегі</w:t>
            </w:r>
            <w:r>
              <w:br/>
            </w:r>
            <w:r>
              <w:rPr>
                <w:rFonts w:ascii="Times New Roman"/>
                <w:b w:val="false"/>
                <w:i w:val="false"/>
                <w:color w:val="000000"/>
                <w:sz w:val="20"/>
              </w:rPr>
              <w:t>№12/97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қалалық мәслихатының</w:t>
            </w:r>
            <w:r>
              <w:br/>
            </w:r>
            <w:r>
              <w:rPr>
                <w:rFonts w:ascii="Times New Roman"/>
                <w:b w:val="false"/>
                <w:i w:val="false"/>
                <w:color w:val="000000"/>
                <w:sz w:val="20"/>
              </w:rPr>
              <w:t>2021 жылғы 22 желтоқсандағы</w:t>
            </w:r>
            <w:r>
              <w:br/>
            </w:r>
            <w:r>
              <w:rPr>
                <w:rFonts w:ascii="Times New Roman"/>
                <w:b w:val="false"/>
                <w:i w:val="false"/>
                <w:color w:val="000000"/>
                <w:sz w:val="20"/>
              </w:rPr>
              <w:t>№9/65 шешіміне</w:t>
            </w:r>
            <w:r>
              <w:br/>
            </w:r>
            <w:r>
              <w:rPr>
                <w:rFonts w:ascii="Times New Roman"/>
                <w:b w:val="false"/>
                <w:i w:val="false"/>
                <w:color w:val="000000"/>
                <w:sz w:val="20"/>
              </w:rPr>
              <w:t>4 қосымша</w:t>
            </w:r>
          </w:p>
        </w:tc>
      </w:tr>
    </w:tbl>
    <w:bookmarkStart w:name="z43" w:id="29"/>
    <w:p>
      <w:pPr>
        <w:spacing w:after="0"/>
        <w:ind w:left="0"/>
        <w:jc w:val="left"/>
      </w:pPr>
      <w:r>
        <w:rPr>
          <w:rFonts w:ascii="Times New Roman"/>
          <w:b/>
          <w:i w:val="false"/>
          <w:color w:val="000000"/>
        </w:rPr>
        <w:t xml:space="preserve"> 2022 жылға арналған ағымдағы нысаналы трансферттер</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трансферттердің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442 775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арттыруға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бойынша нұсқаушыларға жалақы (ставкалар) төлеуге және спорт ұйымдарын жөндеуге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мемлекеттік мекемелердің медициналық қызметкерлеріне еңбек ақы төлемін арттыруға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қалалық мәслихатының</w:t>
            </w:r>
            <w:r>
              <w:br/>
            </w:r>
            <w:r>
              <w:rPr>
                <w:rFonts w:ascii="Times New Roman"/>
                <w:b w:val="false"/>
                <w:i w:val="false"/>
                <w:color w:val="000000"/>
                <w:sz w:val="20"/>
              </w:rPr>
              <w:t>2022 жылғы 20 сәуірдегі</w:t>
            </w:r>
            <w:r>
              <w:br/>
            </w:r>
            <w:r>
              <w:rPr>
                <w:rFonts w:ascii="Times New Roman"/>
                <w:b w:val="false"/>
                <w:i w:val="false"/>
                <w:color w:val="000000"/>
                <w:sz w:val="20"/>
              </w:rPr>
              <w:t>№12/97 шешіміне</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қалалық мәслихатының</w:t>
            </w:r>
            <w:r>
              <w:br/>
            </w:r>
            <w:r>
              <w:rPr>
                <w:rFonts w:ascii="Times New Roman"/>
                <w:b w:val="false"/>
                <w:i w:val="false"/>
                <w:color w:val="000000"/>
                <w:sz w:val="20"/>
              </w:rPr>
              <w:t>2021 жылғы 22 желтоқсандағы</w:t>
            </w:r>
            <w:r>
              <w:br/>
            </w:r>
            <w:r>
              <w:rPr>
                <w:rFonts w:ascii="Times New Roman"/>
                <w:b w:val="false"/>
                <w:i w:val="false"/>
                <w:color w:val="000000"/>
                <w:sz w:val="20"/>
              </w:rPr>
              <w:t>№9/65 шешіміне</w:t>
            </w:r>
            <w:r>
              <w:br/>
            </w:r>
            <w:r>
              <w:rPr>
                <w:rFonts w:ascii="Times New Roman"/>
                <w:b w:val="false"/>
                <w:i w:val="false"/>
                <w:color w:val="000000"/>
                <w:sz w:val="20"/>
              </w:rPr>
              <w:t>5 қосымша</w:t>
            </w:r>
          </w:p>
        </w:tc>
      </w:tr>
    </w:tbl>
    <w:bookmarkStart w:name="z46" w:id="30"/>
    <w:p>
      <w:pPr>
        <w:spacing w:after="0"/>
        <w:ind w:left="0"/>
        <w:jc w:val="left"/>
      </w:pPr>
      <w:r>
        <w:rPr>
          <w:rFonts w:ascii="Times New Roman"/>
          <w:b/>
          <w:i w:val="false"/>
          <w:color w:val="000000"/>
        </w:rPr>
        <w:t xml:space="preserve"> 2022 жылға арналған ағымдағы нысаналы даму трансферттері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даму трансферттердің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1 664 520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қаласының №8-13 "Самал" шағын ауданындағы жеке тұрғын үйлерге инженерлік-коммуникациялық инфрақұрылым салу (1-кезек. Құрылыстың ІІІ кезегі)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қаласында курсанттарға арналған павильоны бар автоматтандырылған автодром құрылысына жобалық сметалық құжаттама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Балқаш қаласының Қоңырат шағын ауданындағы Финская және Октябрьская көшелерінің кварталішілік жылу желілерінің құрылысы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қаласының 2 және 3-кезектегі қалаішілік су құбыры желілерін қайта жаңарту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қаласындағы №1 және №2 жылу желілерін реконструкциялау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455 960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қаласында 10/0.4 кВ электр беру желісін қайта жаңартуға жобалық -сметалық құжаттама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қаласындағы №1,2,3 және "қалалық 110/10кВ" қосалқы станцияларын жаңғыртуға жобалық - сметалық құжаттама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қалалық мәслихатының</w:t>
            </w:r>
            <w:r>
              <w:br/>
            </w:r>
            <w:r>
              <w:rPr>
                <w:rFonts w:ascii="Times New Roman"/>
                <w:b w:val="false"/>
                <w:i w:val="false"/>
                <w:color w:val="000000"/>
                <w:sz w:val="20"/>
              </w:rPr>
              <w:t>2022 жылғы 20 сәуірдегі</w:t>
            </w:r>
            <w:r>
              <w:br/>
            </w:r>
            <w:r>
              <w:rPr>
                <w:rFonts w:ascii="Times New Roman"/>
                <w:b w:val="false"/>
                <w:i w:val="false"/>
                <w:color w:val="000000"/>
                <w:sz w:val="20"/>
              </w:rPr>
              <w:t>№12/97 шешіміне</w:t>
            </w:r>
            <w:r>
              <w:br/>
            </w: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қалалық мәслихатының</w:t>
            </w:r>
            <w:r>
              <w:br/>
            </w:r>
            <w:r>
              <w:rPr>
                <w:rFonts w:ascii="Times New Roman"/>
                <w:b w:val="false"/>
                <w:i w:val="false"/>
                <w:color w:val="000000"/>
                <w:sz w:val="20"/>
              </w:rPr>
              <w:t>2021 жылғы 22 желтоқсандағы</w:t>
            </w:r>
            <w:r>
              <w:br/>
            </w:r>
            <w:r>
              <w:rPr>
                <w:rFonts w:ascii="Times New Roman"/>
                <w:b w:val="false"/>
                <w:i w:val="false"/>
                <w:color w:val="000000"/>
                <w:sz w:val="20"/>
              </w:rPr>
              <w:t>№9/65 шешіміне</w:t>
            </w:r>
            <w:r>
              <w:br/>
            </w:r>
            <w:r>
              <w:rPr>
                <w:rFonts w:ascii="Times New Roman"/>
                <w:b w:val="false"/>
                <w:i w:val="false"/>
                <w:color w:val="000000"/>
                <w:sz w:val="20"/>
              </w:rPr>
              <w:t>6 қосымша</w:t>
            </w:r>
          </w:p>
        </w:tc>
      </w:tr>
    </w:tbl>
    <w:bookmarkStart w:name="z49" w:id="31"/>
    <w:p>
      <w:pPr>
        <w:spacing w:after="0"/>
        <w:ind w:left="0"/>
        <w:jc w:val="left"/>
      </w:pPr>
      <w:r>
        <w:rPr>
          <w:rFonts w:ascii="Times New Roman"/>
          <w:b/>
          <w:i w:val="false"/>
          <w:color w:val="000000"/>
        </w:rPr>
        <w:t xml:space="preserve"> 2022 жылға Балқаш қаласының бюджетінен Гүлшат кентінің бюджетіне бөлінген нысаналы трансферттер</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қалалық мәслихатының</w:t>
            </w:r>
            <w:r>
              <w:br/>
            </w:r>
            <w:r>
              <w:rPr>
                <w:rFonts w:ascii="Times New Roman"/>
                <w:b w:val="false"/>
                <w:i w:val="false"/>
                <w:color w:val="000000"/>
                <w:sz w:val="20"/>
              </w:rPr>
              <w:t>2022 жылғы 20 сәуірдегі</w:t>
            </w:r>
            <w:r>
              <w:br/>
            </w:r>
            <w:r>
              <w:rPr>
                <w:rFonts w:ascii="Times New Roman"/>
                <w:b w:val="false"/>
                <w:i w:val="false"/>
                <w:color w:val="000000"/>
                <w:sz w:val="20"/>
              </w:rPr>
              <w:t>№12/97 шешіміне</w:t>
            </w:r>
            <w:r>
              <w:br/>
            </w:r>
            <w:r>
              <w:rPr>
                <w:rFonts w:ascii="Times New Roman"/>
                <w:b w:val="false"/>
                <w:i w:val="false"/>
                <w:color w:val="000000"/>
                <w:sz w:val="20"/>
              </w:rPr>
              <w:t>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қалалық мәслихатының</w:t>
            </w:r>
            <w:r>
              <w:br/>
            </w:r>
            <w:r>
              <w:rPr>
                <w:rFonts w:ascii="Times New Roman"/>
                <w:b w:val="false"/>
                <w:i w:val="false"/>
                <w:color w:val="000000"/>
                <w:sz w:val="20"/>
              </w:rPr>
              <w:t>2021 жылғы 22 желтоқсандағы</w:t>
            </w:r>
            <w:r>
              <w:br/>
            </w:r>
            <w:r>
              <w:rPr>
                <w:rFonts w:ascii="Times New Roman"/>
                <w:b w:val="false"/>
                <w:i w:val="false"/>
                <w:color w:val="000000"/>
                <w:sz w:val="20"/>
              </w:rPr>
              <w:t>№9/65 шешіміне</w:t>
            </w:r>
            <w:r>
              <w:br/>
            </w:r>
            <w:r>
              <w:rPr>
                <w:rFonts w:ascii="Times New Roman"/>
                <w:b w:val="false"/>
                <w:i w:val="false"/>
                <w:color w:val="000000"/>
                <w:sz w:val="20"/>
              </w:rPr>
              <w:t>7 қосымша</w:t>
            </w:r>
          </w:p>
        </w:tc>
      </w:tr>
    </w:tbl>
    <w:bookmarkStart w:name="z52" w:id="32"/>
    <w:p>
      <w:pPr>
        <w:spacing w:after="0"/>
        <w:ind w:left="0"/>
        <w:jc w:val="left"/>
      </w:pPr>
      <w:r>
        <w:rPr>
          <w:rFonts w:ascii="Times New Roman"/>
          <w:b/>
          <w:i w:val="false"/>
          <w:color w:val="000000"/>
        </w:rPr>
        <w:t xml:space="preserve"> 2022 жылға Балқаш қаласының бюджетінен Саяқ кентінің бюджетіне бөлінген нысаналы трансферттер</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қалалық мәслихатының</w:t>
            </w:r>
            <w:r>
              <w:br/>
            </w:r>
            <w:r>
              <w:rPr>
                <w:rFonts w:ascii="Times New Roman"/>
                <w:b w:val="false"/>
                <w:i w:val="false"/>
                <w:color w:val="000000"/>
                <w:sz w:val="20"/>
              </w:rPr>
              <w:t>2022 жылғы 20 сәуірдегі</w:t>
            </w:r>
            <w:r>
              <w:br/>
            </w:r>
            <w:r>
              <w:rPr>
                <w:rFonts w:ascii="Times New Roman"/>
                <w:b w:val="false"/>
                <w:i w:val="false"/>
                <w:color w:val="000000"/>
                <w:sz w:val="20"/>
              </w:rPr>
              <w:t>№12/97 шешіміне</w:t>
            </w:r>
            <w:r>
              <w:br/>
            </w:r>
            <w:r>
              <w:rPr>
                <w:rFonts w:ascii="Times New Roman"/>
                <w:b w:val="false"/>
                <w:i w:val="false"/>
                <w:color w:val="000000"/>
                <w:sz w:val="20"/>
              </w:rPr>
              <w:t>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қалалық мәслихатының</w:t>
            </w:r>
            <w:r>
              <w:br/>
            </w:r>
            <w:r>
              <w:rPr>
                <w:rFonts w:ascii="Times New Roman"/>
                <w:b w:val="false"/>
                <w:i w:val="false"/>
                <w:color w:val="000000"/>
                <w:sz w:val="20"/>
              </w:rPr>
              <w:t>2021 жылғы 22 желтоқсандағы</w:t>
            </w:r>
            <w:r>
              <w:br/>
            </w:r>
            <w:r>
              <w:rPr>
                <w:rFonts w:ascii="Times New Roman"/>
                <w:b w:val="false"/>
                <w:i w:val="false"/>
                <w:color w:val="000000"/>
                <w:sz w:val="20"/>
              </w:rPr>
              <w:t>№9/65 шешіміне</w:t>
            </w:r>
            <w:r>
              <w:br/>
            </w:r>
            <w:r>
              <w:rPr>
                <w:rFonts w:ascii="Times New Roman"/>
                <w:b w:val="false"/>
                <w:i w:val="false"/>
                <w:color w:val="000000"/>
                <w:sz w:val="20"/>
              </w:rPr>
              <w:t>8 қосымша</w:t>
            </w:r>
          </w:p>
        </w:tc>
      </w:tr>
    </w:tbl>
    <w:bookmarkStart w:name="z55" w:id="33"/>
    <w:p>
      <w:pPr>
        <w:spacing w:after="0"/>
        <w:ind w:left="0"/>
        <w:jc w:val="left"/>
      </w:pPr>
      <w:r>
        <w:rPr>
          <w:rFonts w:ascii="Times New Roman"/>
          <w:b/>
          <w:i w:val="false"/>
          <w:color w:val="000000"/>
        </w:rPr>
        <w:t xml:space="preserve"> 2022 жылға арналған қалалық бюджеттің дамудың бюджеттік бағдарламаларының тізбесі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