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0302" w14:textId="1970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"2022 – 2024 жылдарға арналған қалалық бюджет туралы" 2021 жылғы 23 желтоқсандағы № 148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2022 жылғы 17 наурыздағы № 176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"2022 – 2024 жылдарға арналған қалалық бюджет туралы" 2021 жылғы 23 желтоқсандағы № 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26262 болып тіркелген),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15 889 246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5 802 067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38 973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53 121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9 995 085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16 375 562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486 316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486 316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486 316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985 989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118 574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194 055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5 458 465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