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29ee" w14:textId="ddc2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2022 жылғы 2 маусымдағы № 29/14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"Шахтинск қаласы әкімінің аппараты"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орындалуына бақылау жасау Шахтинск қаласы әкімі аппаратының басшысы Н.Ю. Циолковскаяға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2 маусымдағы</w:t>
            </w:r>
            <w:r>
              <w:br/>
            </w:r>
            <w:r>
              <w:rPr>
                <w:rFonts w:ascii="Times New Roman"/>
                <w:b w:val="false"/>
                <w:i w:val="false"/>
                <w:color w:val="000000"/>
                <w:sz w:val="20"/>
              </w:rPr>
              <w:t>№ 29/14 қаулысымен бекітілген</w:t>
            </w:r>
          </w:p>
        </w:tc>
      </w:tr>
    </w:tbl>
    <w:bookmarkStart w:name="z10" w:id="4"/>
    <w:p>
      <w:pPr>
        <w:spacing w:after="0"/>
        <w:ind w:left="0"/>
        <w:jc w:val="left"/>
      </w:pPr>
      <w:r>
        <w:rPr>
          <w:rFonts w:ascii="Times New Roman"/>
          <w:b/>
          <w:i w:val="false"/>
          <w:color w:val="000000"/>
        </w:rPr>
        <w:t xml:space="preserve"> "Шахтинск қаласы әкімінің аппараты"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"Шахтинск қаласы әкімінің аппараты" мемлекеттік мекемесі (бұдан әрі – мемлекеттік мекеме) Шахтинск қаласы әкiмнiң және әкімдігінің қызметiн ақпараттық-талдау тұрғысынан, ұйымдық-құқықтық және материалдық-техникалық жағынан қамтамасыз етудi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4" w:id="8"/>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5. Мемлекеттік мекеме, егер Қазақстан Республикасының заңнамасына сәйкес осыған уәкілеттік берілген болса, ол мемлекеттің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заңнамаға сәйкес бекітіледі.</w:t>
      </w:r>
    </w:p>
    <w:bookmarkEnd w:id="12"/>
    <w:bookmarkStart w:name="z19" w:id="13"/>
    <w:p>
      <w:pPr>
        <w:spacing w:after="0"/>
        <w:ind w:left="0"/>
        <w:jc w:val="both"/>
      </w:pPr>
      <w:r>
        <w:rPr>
          <w:rFonts w:ascii="Times New Roman"/>
          <w:b w:val="false"/>
          <w:i w:val="false"/>
          <w:color w:val="000000"/>
          <w:sz w:val="28"/>
        </w:rPr>
        <w:t>
      8. Заңды тұлғаның орналасқан жері: индексі: 101600, Қарағанды облысы, Шахтинск қаласы, Абай Құнанбаев даңғылы, 50А.</w:t>
      </w:r>
    </w:p>
    <w:bookmarkEnd w:id="13"/>
    <w:bookmarkStart w:name="z20" w:id="14"/>
    <w:p>
      <w:pPr>
        <w:spacing w:after="0"/>
        <w:ind w:left="0"/>
        <w:jc w:val="both"/>
      </w:pPr>
      <w:r>
        <w:rPr>
          <w:rFonts w:ascii="Times New Roman"/>
          <w:b w:val="false"/>
          <w:i w:val="false"/>
          <w:color w:val="000000"/>
          <w:sz w:val="28"/>
        </w:rPr>
        <w:t>
      9. Осы Ереже мемлекеттік мекеменің құрылтай құжаты болып табылады.</w:t>
      </w:r>
    </w:p>
    <w:bookmarkEnd w:id="14"/>
    <w:bookmarkStart w:name="z21" w:id="15"/>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жергілікті бюджеттен жүзеге асырылады.</w:t>
      </w:r>
    </w:p>
    <w:bookmarkEnd w:id="15"/>
    <w:bookmarkStart w:name="z22" w:id="16"/>
    <w:p>
      <w:pPr>
        <w:spacing w:after="0"/>
        <w:ind w:left="0"/>
        <w:jc w:val="both"/>
      </w:pPr>
      <w:r>
        <w:rPr>
          <w:rFonts w:ascii="Times New Roman"/>
          <w:b w:val="false"/>
          <w:i w:val="false"/>
          <w:color w:val="000000"/>
          <w:sz w:val="28"/>
        </w:rPr>
        <w:t>
      11.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bookmarkEnd w:id="16"/>
    <w:bookmarkStart w:name="z23" w:id="17"/>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7"/>
    <w:bookmarkStart w:name="z24" w:id="18"/>
    <w:p>
      <w:pPr>
        <w:spacing w:after="0"/>
        <w:ind w:left="0"/>
        <w:jc w:val="left"/>
      </w:pPr>
      <w:r>
        <w:rPr>
          <w:rFonts w:ascii="Times New Roman"/>
          <w:b/>
          <w:i w:val="false"/>
          <w:color w:val="000000"/>
        </w:rPr>
        <w:t xml:space="preserve"> 2. Мемлекеттік органның міндеттері мен өкілеттіктері</w:t>
      </w:r>
    </w:p>
    <w:bookmarkEnd w:id="18"/>
    <w:bookmarkStart w:name="z25" w:id="19"/>
    <w:p>
      <w:pPr>
        <w:spacing w:after="0"/>
        <w:ind w:left="0"/>
        <w:jc w:val="both"/>
      </w:pPr>
      <w:r>
        <w:rPr>
          <w:rFonts w:ascii="Times New Roman"/>
          <w:b w:val="false"/>
          <w:i w:val="false"/>
          <w:color w:val="000000"/>
          <w:sz w:val="28"/>
        </w:rPr>
        <w:t>
      12. Міндеттері:</w:t>
      </w:r>
    </w:p>
    <w:bookmarkEnd w:id="19"/>
    <w:bookmarkStart w:name="z26" w:id="20"/>
    <w:p>
      <w:pPr>
        <w:spacing w:after="0"/>
        <w:ind w:left="0"/>
        <w:jc w:val="both"/>
      </w:pPr>
      <w:r>
        <w:rPr>
          <w:rFonts w:ascii="Times New Roman"/>
          <w:b w:val="false"/>
          <w:i w:val="false"/>
          <w:color w:val="000000"/>
          <w:sz w:val="28"/>
        </w:rPr>
        <w:t>
      1) қала әкімі және әкімдігінің ақпараттық – талдау, құқықтық, ұйымдастырушылық, хаттамалық және материалдық – техникалық қызметтерін қамтамасыз ету;</w:t>
      </w:r>
    </w:p>
    <w:bookmarkEnd w:id="20"/>
    <w:bookmarkStart w:name="z27" w:id="21"/>
    <w:p>
      <w:pPr>
        <w:spacing w:after="0"/>
        <w:ind w:left="0"/>
        <w:jc w:val="both"/>
      </w:pPr>
      <w:r>
        <w:rPr>
          <w:rFonts w:ascii="Times New Roman"/>
          <w:b w:val="false"/>
          <w:i w:val="false"/>
          <w:color w:val="000000"/>
          <w:sz w:val="28"/>
        </w:rPr>
        <w:t>
      2) қала әкімінің және әкімдігінің актілерінің, әкімнің және әкім орынбасарлары мен қала әкімдігінің тапсырмаларының орындалуын ұйымдастыру және орындалуына бақылау жасау;</w:t>
      </w:r>
    </w:p>
    <w:bookmarkEnd w:id="21"/>
    <w:bookmarkStart w:name="z28" w:id="22"/>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End w:id="22"/>
    <w:bookmarkStart w:name="z29" w:id="23"/>
    <w:p>
      <w:pPr>
        <w:spacing w:after="0"/>
        <w:ind w:left="0"/>
        <w:jc w:val="both"/>
      </w:pPr>
      <w:r>
        <w:rPr>
          <w:rFonts w:ascii="Times New Roman"/>
          <w:b w:val="false"/>
          <w:i w:val="false"/>
          <w:color w:val="000000"/>
          <w:sz w:val="28"/>
        </w:rPr>
        <w:t>
      13. Өкілеттіктері:</w:t>
      </w:r>
    </w:p>
    <w:bookmarkEnd w:id="23"/>
    <w:bookmarkStart w:name="z30" w:id="24"/>
    <w:p>
      <w:pPr>
        <w:spacing w:after="0"/>
        <w:ind w:left="0"/>
        <w:jc w:val="both"/>
      </w:pPr>
      <w:r>
        <w:rPr>
          <w:rFonts w:ascii="Times New Roman"/>
          <w:b w:val="false"/>
          <w:i w:val="false"/>
          <w:color w:val="000000"/>
          <w:sz w:val="28"/>
        </w:rPr>
        <w:t>
      1) құқықтары:</w:t>
      </w:r>
    </w:p>
    <w:bookmarkEnd w:id="24"/>
    <w:bookmarkStart w:name="z31" w:id="25"/>
    <w:p>
      <w:pPr>
        <w:spacing w:after="0"/>
        <w:ind w:left="0"/>
        <w:jc w:val="both"/>
      </w:pPr>
      <w:r>
        <w:rPr>
          <w:rFonts w:ascii="Times New Roman"/>
          <w:b w:val="false"/>
          <w:i w:val="false"/>
          <w:color w:val="000000"/>
          <w:sz w:val="28"/>
        </w:rPr>
        <w:t>
      - 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p>
    <w:bookmarkEnd w:id="25"/>
    <w:bookmarkStart w:name="z32" w:id="26"/>
    <w:p>
      <w:pPr>
        <w:spacing w:after="0"/>
        <w:ind w:left="0"/>
        <w:jc w:val="both"/>
      </w:pPr>
      <w:r>
        <w:rPr>
          <w:rFonts w:ascii="Times New Roman"/>
          <w:b w:val="false"/>
          <w:i w:val="false"/>
          <w:color w:val="000000"/>
          <w:sz w:val="28"/>
        </w:rPr>
        <w:t>
      - 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p>
    <w:bookmarkEnd w:id="26"/>
    <w:bookmarkStart w:name="z33" w:id="27"/>
    <w:p>
      <w:pPr>
        <w:spacing w:after="0"/>
        <w:ind w:left="0"/>
        <w:jc w:val="both"/>
      </w:pPr>
      <w:r>
        <w:rPr>
          <w:rFonts w:ascii="Times New Roman"/>
          <w:b w:val="false"/>
          <w:i w:val="false"/>
          <w:color w:val="000000"/>
          <w:sz w:val="28"/>
        </w:rPr>
        <w:t>
      2) Міндеттері:</w:t>
      </w:r>
    </w:p>
    <w:bookmarkEnd w:id="27"/>
    <w:bookmarkStart w:name="z34" w:id="28"/>
    <w:p>
      <w:pPr>
        <w:spacing w:after="0"/>
        <w:ind w:left="0"/>
        <w:jc w:val="both"/>
      </w:pPr>
      <w:r>
        <w:rPr>
          <w:rFonts w:ascii="Times New Roman"/>
          <w:b w:val="false"/>
          <w:i w:val="false"/>
          <w:color w:val="000000"/>
          <w:sz w:val="28"/>
        </w:rPr>
        <w:t>
      - Шахтинск қаласы әкімдігінің қызметін қамтамасыз ету;</w:t>
      </w:r>
    </w:p>
    <w:bookmarkEnd w:id="28"/>
    <w:bookmarkStart w:name="z35" w:id="29"/>
    <w:p>
      <w:pPr>
        <w:spacing w:after="0"/>
        <w:ind w:left="0"/>
        <w:jc w:val="both"/>
      </w:pPr>
      <w:r>
        <w:rPr>
          <w:rFonts w:ascii="Times New Roman"/>
          <w:b w:val="false"/>
          <w:i w:val="false"/>
          <w:color w:val="000000"/>
          <w:sz w:val="28"/>
        </w:rPr>
        <w:t>
      - Қазақстан Республикасының қолданыстағы өзге де заңнамаларымен көзделген өзге де құқықтар мен міндеттері бар.</w:t>
      </w:r>
    </w:p>
    <w:bookmarkEnd w:id="29"/>
    <w:bookmarkStart w:name="z36" w:id="30"/>
    <w:p>
      <w:pPr>
        <w:spacing w:after="0"/>
        <w:ind w:left="0"/>
        <w:jc w:val="both"/>
      </w:pPr>
      <w:r>
        <w:rPr>
          <w:rFonts w:ascii="Times New Roman"/>
          <w:b w:val="false"/>
          <w:i w:val="false"/>
          <w:color w:val="000000"/>
          <w:sz w:val="28"/>
        </w:rPr>
        <w:t>
      14. Функциялары:</w:t>
      </w:r>
    </w:p>
    <w:bookmarkEnd w:id="30"/>
    <w:bookmarkStart w:name="z37" w:id="31"/>
    <w:p>
      <w:pPr>
        <w:spacing w:after="0"/>
        <w:ind w:left="0"/>
        <w:jc w:val="both"/>
      </w:pPr>
      <w:r>
        <w:rPr>
          <w:rFonts w:ascii="Times New Roman"/>
          <w:b w:val="false"/>
          <w:i w:val="false"/>
          <w:color w:val="000000"/>
          <w:sz w:val="28"/>
        </w:rPr>
        <w:t>
      1) кент әкімдерінің, жергілікті бюджет қаражаты есебінен қаржыландырылатын қаланың атқарушы органдарының жұмысын зерделеу және талдау;</w:t>
      </w:r>
    </w:p>
    <w:bookmarkEnd w:id="31"/>
    <w:bookmarkStart w:name="z38" w:id="32"/>
    <w:p>
      <w:pPr>
        <w:spacing w:after="0"/>
        <w:ind w:left="0"/>
        <w:jc w:val="both"/>
      </w:pPr>
      <w:r>
        <w:rPr>
          <w:rFonts w:ascii="Times New Roman"/>
          <w:b w:val="false"/>
          <w:i w:val="false"/>
          <w:color w:val="000000"/>
          <w:sz w:val="28"/>
        </w:rPr>
        <w:t>
      2) қала әкімінің және әкімдігінің қызметін бұқаралық ақпарат құралдарында жариялау;</w:t>
      </w:r>
    </w:p>
    <w:bookmarkEnd w:id="32"/>
    <w:bookmarkStart w:name="z39" w:id="33"/>
    <w:p>
      <w:pPr>
        <w:spacing w:after="0"/>
        <w:ind w:left="0"/>
        <w:jc w:val="both"/>
      </w:pPr>
      <w:r>
        <w:rPr>
          <w:rFonts w:ascii="Times New Roman"/>
          <w:b w:val="false"/>
          <w:i w:val="false"/>
          <w:color w:val="000000"/>
          <w:sz w:val="28"/>
        </w:rPr>
        <w:t>
      3) әкімнің шешімдері мен өкімдерінің, әкімдік қаулыларының жобаларын әзірлеу, әділет органдарында тіркеу, бұқаралық ақпарат құралдарында жариялау;</w:t>
      </w:r>
    </w:p>
    <w:bookmarkEnd w:id="33"/>
    <w:bookmarkStart w:name="z40" w:id="34"/>
    <w:p>
      <w:pPr>
        <w:spacing w:after="0"/>
        <w:ind w:left="0"/>
        <w:jc w:val="both"/>
      </w:pPr>
      <w:r>
        <w:rPr>
          <w:rFonts w:ascii="Times New Roman"/>
          <w:b w:val="false"/>
          <w:i w:val="false"/>
          <w:color w:val="000000"/>
          <w:sz w:val="28"/>
        </w:rPr>
        <w:t>
      4) қала әкімдігінің құрылымдық бөлімшелерінің, сонымен қатар кент әкімдерінің атқарушылық тәртібінің жағдайын талдау;</w:t>
      </w:r>
    </w:p>
    <w:bookmarkEnd w:id="34"/>
    <w:bookmarkStart w:name="z41" w:id="35"/>
    <w:p>
      <w:pPr>
        <w:spacing w:after="0"/>
        <w:ind w:left="0"/>
        <w:jc w:val="both"/>
      </w:pPr>
      <w:r>
        <w:rPr>
          <w:rFonts w:ascii="Times New Roman"/>
          <w:b w:val="false"/>
          <w:i w:val="false"/>
          <w:color w:val="000000"/>
          <w:sz w:val="28"/>
        </w:rPr>
        <w:t>
      5) мемлекеттік мекеменің жұмысын жоспарлау, әкімдіктің отырысын, кеңестерді, семинарларды және өзге де іс-шараларды өткізуге дайындық жүргізуді және өткізуді ұйымдастыру;</w:t>
      </w:r>
    </w:p>
    <w:bookmarkEnd w:id="35"/>
    <w:bookmarkStart w:name="z42" w:id="36"/>
    <w:p>
      <w:pPr>
        <w:spacing w:after="0"/>
        <w:ind w:left="0"/>
        <w:jc w:val="both"/>
      </w:pPr>
      <w:r>
        <w:rPr>
          <w:rFonts w:ascii="Times New Roman"/>
          <w:b w:val="false"/>
          <w:i w:val="false"/>
          <w:color w:val="000000"/>
          <w:sz w:val="28"/>
        </w:rPr>
        <w:t>
      6) Қазақстан Республикасы Президентінің, Үкіметінің, орталық атқарушы органдардың, Қарағанды облысы әкімінің және әкімдігінің актілері мен тапсырмаларын, сондай-ақ өзге де нормативтік құқықтық актілердің орындалуына бақылау жасауды жүзеге асыру;</w:t>
      </w:r>
    </w:p>
    <w:bookmarkEnd w:id="36"/>
    <w:bookmarkStart w:name="z43" w:id="37"/>
    <w:p>
      <w:pPr>
        <w:spacing w:after="0"/>
        <w:ind w:left="0"/>
        <w:jc w:val="both"/>
      </w:pPr>
      <w:r>
        <w:rPr>
          <w:rFonts w:ascii="Times New Roman"/>
          <w:b w:val="false"/>
          <w:i w:val="false"/>
          <w:color w:val="000000"/>
          <w:sz w:val="28"/>
        </w:rPr>
        <w:t>
      7) мемлекеттік мекемеде іс қағаздарды жүргізу, оның ішінде, Қазақстан Республикасының қолданымдағы заңнамасына сәйкес құпия іс қағаздарын жүргізу;</w:t>
      </w:r>
    </w:p>
    <w:bookmarkEnd w:id="37"/>
    <w:bookmarkStart w:name="z44" w:id="38"/>
    <w:p>
      <w:pPr>
        <w:spacing w:after="0"/>
        <w:ind w:left="0"/>
        <w:jc w:val="both"/>
      </w:pPr>
      <w:r>
        <w:rPr>
          <w:rFonts w:ascii="Times New Roman"/>
          <w:b w:val="false"/>
          <w:i w:val="false"/>
          <w:color w:val="000000"/>
          <w:sz w:val="28"/>
        </w:rPr>
        <w:t>
      8) жеке және заңды тұлғалардың өтініштерін және қызметтік құжаттарды қарау;</w:t>
      </w:r>
    </w:p>
    <w:bookmarkEnd w:id="38"/>
    <w:bookmarkStart w:name="z45" w:id="39"/>
    <w:p>
      <w:pPr>
        <w:spacing w:after="0"/>
        <w:ind w:left="0"/>
        <w:jc w:val="both"/>
      </w:pPr>
      <w:r>
        <w:rPr>
          <w:rFonts w:ascii="Times New Roman"/>
          <w:b w:val="false"/>
          <w:i w:val="false"/>
          <w:color w:val="000000"/>
          <w:sz w:val="28"/>
        </w:rPr>
        <w:t>
      9) басшылықпен азаматтар мен заңды тұлғалардың өкілдерін жеке қабылдауын ұйымдастыру;</w:t>
      </w:r>
    </w:p>
    <w:bookmarkEnd w:id="39"/>
    <w:bookmarkStart w:name="z46" w:id="40"/>
    <w:p>
      <w:pPr>
        <w:spacing w:after="0"/>
        <w:ind w:left="0"/>
        <w:jc w:val="both"/>
      </w:pPr>
      <w:r>
        <w:rPr>
          <w:rFonts w:ascii="Times New Roman"/>
          <w:b w:val="false"/>
          <w:i w:val="false"/>
          <w:color w:val="000000"/>
          <w:sz w:val="28"/>
        </w:rPr>
        <w:t>
      10) мемлекеттік тілді қолдану аясын кеңейтуге бағытталған шараларды қолдану;</w:t>
      </w:r>
    </w:p>
    <w:bookmarkEnd w:id="40"/>
    <w:bookmarkStart w:name="z47" w:id="41"/>
    <w:p>
      <w:pPr>
        <w:spacing w:after="0"/>
        <w:ind w:left="0"/>
        <w:jc w:val="both"/>
      </w:pPr>
      <w:r>
        <w:rPr>
          <w:rFonts w:ascii="Times New Roman"/>
          <w:b w:val="false"/>
          <w:i w:val="false"/>
          <w:color w:val="000000"/>
          <w:sz w:val="28"/>
        </w:rPr>
        <w:t>
      11) Қазақстан Республикасының заңнамасына сәйкес мемлекеттік қызметтер көрсету сапасын ішкі бақылауды жүргізу;</w:t>
      </w:r>
    </w:p>
    <w:bookmarkEnd w:id="41"/>
    <w:bookmarkStart w:name="z48" w:id="42"/>
    <w:p>
      <w:pPr>
        <w:spacing w:after="0"/>
        <w:ind w:left="0"/>
        <w:jc w:val="both"/>
      </w:pPr>
      <w:r>
        <w:rPr>
          <w:rFonts w:ascii="Times New Roman"/>
          <w:b w:val="false"/>
          <w:i w:val="false"/>
          <w:color w:val="000000"/>
          <w:sz w:val="28"/>
        </w:rPr>
        <w:t>
      12) "электронды үкімет" бағдарламасын қолданысқа енгізу және іске асыру жөніндегі жұмыстарды ұйымдастыру;</w:t>
      </w:r>
    </w:p>
    <w:bookmarkEnd w:id="42"/>
    <w:bookmarkStart w:name="z49" w:id="43"/>
    <w:p>
      <w:pPr>
        <w:spacing w:after="0"/>
        <w:ind w:left="0"/>
        <w:jc w:val="both"/>
      </w:pPr>
      <w:r>
        <w:rPr>
          <w:rFonts w:ascii="Times New Roman"/>
          <w:b w:val="false"/>
          <w:i w:val="false"/>
          <w:color w:val="000000"/>
          <w:sz w:val="28"/>
        </w:rPr>
        <w:t>
      13) грамотамен, мемлекеттік наградамен марапаттауға ұсыну үшін құжаттарды дайындау;</w:t>
      </w:r>
    </w:p>
    <w:bookmarkEnd w:id="43"/>
    <w:bookmarkStart w:name="z50" w:id="44"/>
    <w:p>
      <w:pPr>
        <w:spacing w:after="0"/>
        <w:ind w:left="0"/>
        <w:jc w:val="both"/>
      </w:pPr>
      <w:r>
        <w:rPr>
          <w:rFonts w:ascii="Times New Roman"/>
          <w:b w:val="false"/>
          <w:i w:val="false"/>
          <w:color w:val="000000"/>
          <w:sz w:val="28"/>
        </w:rPr>
        <w:t>
      14) Қазақстан Республикасының мемлекеттік қызмет туралы заңнамасын орындау бойынша мемлекеттік мекеменің құрылымдық бөлімшелерінің қызметін үйлестіру;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Қарағанды облысы Шахтинск қаласының әкімдігінің 26.05.2023 </w:t>
      </w:r>
      <w:r>
        <w:rPr>
          <w:rFonts w:ascii="Times New Roman"/>
          <w:b w:val="false"/>
          <w:i w:val="false"/>
          <w:color w:val="000000"/>
          <w:sz w:val="28"/>
        </w:rPr>
        <w:t>№ 24/06</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Қарағанды облысы Шахтинск қаласының әкімдігінің 26.05.2023 </w:t>
      </w:r>
      <w:r>
        <w:rPr>
          <w:rFonts w:ascii="Times New Roman"/>
          <w:b w:val="false"/>
          <w:i w:val="false"/>
          <w:color w:val="000000"/>
          <w:sz w:val="28"/>
        </w:rPr>
        <w:t>№ 24/06</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17) терроризмге қарсы комиссияның қызметін ұйымдастыру;</w:t>
      </w:r>
    </w:p>
    <w:bookmarkEnd w:id="45"/>
    <w:bookmarkStart w:name="z54" w:id="46"/>
    <w:p>
      <w:pPr>
        <w:spacing w:after="0"/>
        <w:ind w:left="0"/>
        <w:jc w:val="both"/>
      </w:pPr>
      <w:r>
        <w:rPr>
          <w:rFonts w:ascii="Times New Roman"/>
          <w:b w:val="false"/>
          <w:i w:val="false"/>
          <w:color w:val="000000"/>
          <w:sz w:val="28"/>
        </w:rPr>
        <w:t>
      18) өз құзыреті шегінде Қазақстан Республикасының заңнамасына сәйкес өзге де функцияларды іске асыру.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Қарағанды облысы Шахтинск қаласының әкімдігінің 26.05.2023 </w:t>
      </w:r>
      <w:r>
        <w:rPr>
          <w:rFonts w:ascii="Times New Roman"/>
          <w:b w:val="false"/>
          <w:i w:val="false"/>
          <w:color w:val="000000"/>
          <w:sz w:val="28"/>
        </w:rPr>
        <w:t>№ 24/06</w:t>
      </w:r>
      <w:r>
        <w:rPr>
          <w:rFonts w:ascii="Times New Roman"/>
          <w:b w:val="false"/>
          <w:i w:val="false"/>
          <w:color w:val="ff0000"/>
          <w:sz w:val="28"/>
        </w:rPr>
        <w:t xml:space="preserve"> (01.07.2023 бастап қолданысқа енгізіледі); 25.04.2024 </w:t>
      </w:r>
      <w:r>
        <w:rPr>
          <w:rFonts w:ascii="Times New Roman"/>
          <w:b w:val="false"/>
          <w:i w:val="false"/>
          <w:color w:val="000000"/>
          <w:sz w:val="28"/>
        </w:rPr>
        <w:t>№ 18/04</w:t>
      </w:r>
      <w:r>
        <w:rPr>
          <w:rFonts w:ascii="Times New Roman"/>
          <w:b w:val="false"/>
          <w:i w:val="false"/>
          <w:color w:val="ff0000"/>
          <w:sz w:val="28"/>
        </w:rPr>
        <w:t xml:space="preserve"> (оның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55" w:id="47"/>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47"/>
    <w:bookmarkStart w:name="z56" w:id="48"/>
    <w:p>
      <w:pPr>
        <w:spacing w:after="0"/>
        <w:ind w:left="0"/>
        <w:jc w:val="both"/>
      </w:pPr>
      <w:r>
        <w:rPr>
          <w:rFonts w:ascii="Times New Roman"/>
          <w:b w:val="false"/>
          <w:i w:val="false"/>
          <w:color w:val="000000"/>
          <w:sz w:val="28"/>
        </w:rPr>
        <w:t>
      15.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48"/>
    <w:bookmarkStart w:name="z57" w:id="49"/>
    <w:p>
      <w:pPr>
        <w:spacing w:after="0"/>
        <w:ind w:left="0"/>
        <w:jc w:val="both"/>
      </w:pPr>
      <w:r>
        <w:rPr>
          <w:rFonts w:ascii="Times New Roman"/>
          <w:b w:val="false"/>
          <w:i w:val="false"/>
          <w:color w:val="000000"/>
          <w:sz w:val="28"/>
        </w:rPr>
        <w:t>
      16. Мемлекеттік мекеменің бірінші басшысы Қазақстан Республикасының заңнамасына сәйкес лауазымғы тағайындалады және қызметтен босатылады.</w:t>
      </w:r>
    </w:p>
    <w:bookmarkEnd w:id="49"/>
    <w:bookmarkStart w:name="z58" w:id="50"/>
    <w:p>
      <w:pPr>
        <w:spacing w:after="0"/>
        <w:ind w:left="0"/>
        <w:jc w:val="both"/>
      </w:pPr>
      <w:r>
        <w:rPr>
          <w:rFonts w:ascii="Times New Roman"/>
          <w:b w:val="false"/>
          <w:i w:val="false"/>
          <w:color w:val="000000"/>
          <w:sz w:val="28"/>
        </w:rPr>
        <w:t>
      17. Мемлекеттік мекеменің бірінші басшысының өкілеттігі:</w:t>
      </w:r>
    </w:p>
    <w:bookmarkEnd w:id="50"/>
    <w:bookmarkStart w:name="z59" w:id="51"/>
    <w:p>
      <w:pPr>
        <w:spacing w:after="0"/>
        <w:ind w:left="0"/>
        <w:jc w:val="both"/>
      </w:pPr>
      <w:r>
        <w:rPr>
          <w:rFonts w:ascii="Times New Roman"/>
          <w:b w:val="false"/>
          <w:i w:val="false"/>
          <w:color w:val="000000"/>
          <w:sz w:val="28"/>
        </w:rPr>
        <w:t>
      1) мемлекеттік мекеме жұмысына жалпы басшылық жасауды жүзеге асырады;</w:t>
      </w:r>
    </w:p>
    <w:bookmarkEnd w:id="51"/>
    <w:bookmarkStart w:name="z60" w:id="52"/>
    <w:p>
      <w:pPr>
        <w:spacing w:after="0"/>
        <w:ind w:left="0"/>
        <w:jc w:val="both"/>
      </w:pPr>
      <w:r>
        <w:rPr>
          <w:rFonts w:ascii="Times New Roman"/>
          <w:b w:val="false"/>
          <w:i w:val="false"/>
          <w:color w:val="000000"/>
          <w:sz w:val="28"/>
        </w:rPr>
        <w:t>
      2) қала әкімдігіне мемлекеттік мекеменің ережесі мен құрылымын және олардағы өзгерістерді бекітуге ұсынады;</w:t>
      </w:r>
    </w:p>
    <w:bookmarkEnd w:id="52"/>
    <w:bookmarkStart w:name="z61" w:id="53"/>
    <w:p>
      <w:pPr>
        <w:spacing w:after="0"/>
        <w:ind w:left="0"/>
        <w:jc w:val="both"/>
      </w:pPr>
      <w:r>
        <w:rPr>
          <w:rFonts w:ascii="Times New Roman"/>
          <w:b w:val="false"/>
          <w:i w:val="false"/>
          <w:color w:val="000000"/>
          <w:sz w:val="28"/>
        </w:rPr>
        <w:t>
      3) мемлекеттік мекеме қызметкерлерінің лауазымдық нұсқауларын бекітеді;</w:t>
      </w:r>
    </w:p>
    <w:bookmarkEnd w:id="53"/>
    <w:bookmarkStart w:name="z62" w:id="54"/>
    <w:p>
      <w:pPr>
        <w:spacing w:after="0"/>
        <w:ind w:left="0"/>
        <w:jc w:val="both"/>
      </w:pPr>
      <w:r>
        <w:rPr>
          <w:rFonts w:ascii="Times New Roman"/>
          <w:b w:val="false"/>
          <w:i w:val="false"/>
          <w:color w:val="000000"/>
          <w:sz w:val="28"/>
        </w:rPr>
        <w:t>
      4) мемлекеттік мекеме қызметкерлерінің барлығына міндетті болып табылатын бұйрықтар шығарады және тапсырмалар береді;</w:t>
      </w:r>
    </w:p>
    <w:bookmarkEnd w:id="54"/>
    <w:bookmarkStart w:name="z63" w:id="55"/>
    <w:p>
      <w:pPr>
        <w:spacing w:after="0"/>
        <w:ind w:left="0"/>
        <w:jc w:val="both"/>
      </w:pPr>
      <w:r>
        <w:rPr>
          <w:rFonts w:ascii="Times New Roman"/>
          <w:b w:val="false"/>
          <w:i w:val="false"/>
          <w:color w:val="000000"/>
          <w:sz w:val="28"/>
        </w:rPr>
        <w:t>
      5) мемлекеттік мекеме атынан сенімхатсыз әрекет етеді;</w:t>
      </w:r>
    </w:p>
    <w:bookmarkEnd w:id="55"/>
    <w:bookmarkStart w:name="z64" w:id="56"/>
    <w:p>
      <w:pPr>
        <w:spacing w:after="0"/>
        <w:ind w:left="0"/>
        <w:jc w:val="both"/>
      </w:pPr>
      <w:r>
        <w:rPr>
          <w:rFonts w:ascii="Times New Roman"/>
          <w:b w:val="false"/>
          <w:i w:val="false"/>
          <w:color w:val="000000"/>
          <w:sz w:val="28"/>
        </w:rPr>
        <w:t>
      6) мемлекеттік органдарда, басқа да ұйымдарда мемлекеттік мекеменің мүддесін білдіреді;</w:t>
      </w:r>
    </w:p>
    <w:bookmarkEnd w:id="56"/>
    <w:bookmarkStart w:name="z65" w:id="57"/>
    <w:p>
      <w:pPr>
        <w:spacing w:after="0"/>
        <w:ind w:left="0"/>
        <w:jc w:val="both"/>
      </w:pPr>
      <w:r>
        <w:rPr>
          <w:rFonts w:ascii="Times New Roman"/>
          <w:b w:val="false"/>
          <w:i w:val="false"/>
          <w:color w:val="000000"/>
          <w:sz w:val="28"/>
        </w:rPr>
        <w:t>
      7) шарттар жасайды;</w:t>
      </w:r>
    </w:p>
    <w:bookmarkEnd w:id="57"/>
    <w:bookmarkStart w:name="z66" w:id="58"/>
    <w:p>
      <w:pPr>
        <w:spacing w:after="0"/>
        <w:ind w:left="0"/>
        <w:jc w:val="both"/>
      </w:pPr>
      <w:r>
        <w:rPr>
          <w:rFonts w:ascii="Times New Roman"/>
          <w:b w:val="false"/>
          <w:i w:val="false"/>
          <w:color w:val="000000"/>
          <w:sz w:val="28"/>
        </w:rPr>
        <w:t>
      8) банктік шоттар ашады;</w:t>
      </w:r>
    </w:p>
    <w:bookmarkEnd w:id="58"/>
    <w:bookmarkStart w:name="z67" w:id="59"/>
    <w:p>
      <w:pPr>
        <w:spacing w:after="0"/>
        <w:ind w:left="0"/>
        <w:jc w:val="both"/>
      </w:pPr>
      <w:r>
        <w:rPr>
          <w:rFonts w:ascii="Times New Roman"/>
          <w:b w:val="false"/>
          <w:i w:val="false"/>
          <w:color w:val="000000"/>
          <w:sz w:val="28"/>
        </w:rPr>
        <w:t>
      9) Қазақстан Республикасының заңнамасымен белгіленген тәртіпте мемлекеттік мекеме қызметкерлерін жұмысқа қабылдайды және жұмыстан босатады;</w:t>
      </w:r>
    </w:p>
    <w:bookmarkEnd w:id="59"/>
    <w:bookmarkStart w:name="z68" w:id="60"/>
    <w:p>
      <w:pPr>
        <w:spacing w:after="0"/>
        <w:ind w:left="0"/>
        <w:jc w:val="both"/>
      </w:pPr>
      <w:r>
        <w:rPr>
          <w:rFonts w:ascii="Times New Roman"/>
          <w:b w:val="false"/>
          <w:i w:val="false"/>
          <w:color w:val="000000"/>
          <w:sz w:val="28"/>
        </w:rPr>
        <w:t>
      10) 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p>
    <w:bookmarkEnd w:id="60"/>
    <w:bookmarkStart w:name="z69" w:id="61"/>
    <w:p>
      <w:pPr>
        <w:spacing w:after="0"/>
        <w:ind w:left="0"/>
        <w:jc w:val="both"/>
      </w:pPr>
      <w:r>
        <w:rPr>
          <w:rFonts w:ascii="Times New Roman"/>
          <w:b w:val="false"/>
          <w:i w:val="false"/>
          <w:color w:val="000000"/>
          <w:sz w:val="28"/>
        </w:rPr>
        <w:t>
      11) сыбайлас жемқорлыққа қарсы іс-қимыл жөніндегі шаралар қабылдайды;</w:t>
      </w:r>
    </w:p>
    <w:bookmarkEnd w:id="61"/>
    <w:bookmarkStart w:name="z70" w:id="62"/>
    <w:p>
      <w:pPr>
        <w:spacing w:after="0"/>
        <w:ind w:left="0"/>
        <w:jc w:val="both"/>
      </w:pPr>
      <w:r>
        <w:rPr>
          <w:rFonts w:ascii="Times New Roman"/>
          <w:b w:val="false"/>
          <w:i w:val="false"/>
          <w:color w:val="000000"/>
          <w:sz w:val="28"/>
        </w:rPr>
        <w:t>
      12) сыбайлас жемқорлыққа қарсы заңнаманың орындалуына жеке жауапкершілік жүктеледі;</w:t>
      </w:r>
    </w:p>
    <w:bookmarkEnd w:id="62"/>
    <w:bookmarkStart w:name="z71" w:id="63"/>
    <w:p>
      <w:pPr>
        <w:spacing w:after="0"/>
        <w:ind w:left="0"/>
        <w:jc w:val="both"/>
      </w:pPr>
      <w:r>
        <w:rPr>
          <w:rFonts w:ascii="Times New Roman"/>
          <w:b w:val="false"/>
          <w:i w:val="false"/>
          <w:color w:val="000000"/>
          <w:sz w:val="28"/>
        </w:rPr>
        <w:t>
      13) Қазақстан Республикасының заңнамасын және мемлекеттік қызметтер көрсету саласындағы өзге де нормативтік құқықтық актілерді бұзғаны үшін жауапты болады;</w:t>
      </w:r>
    </w:p>
    <w:bookmarkEnd w:id="63"/>
    <w:bookmarkStart w:name="z72" w:id="64"/>
    <w:p>
      <w:pPr>
        <w:spacing w:after="0"/>
        <w:ind w:left="0"/>
        <w:jc w:val="both"/>
      </w:pPr>
      <w:r>
        <w:rPr>
          <w:rFonts w:ascii="Times New Roman"/>
          <w:b w:val="false"/>
          <w:i w:val="false"/>
          <w:color w:val="000000"/>
          <w:sz w:val="28"/>
        </w:rPr>
        <w:t>
      14) Қазақстан Республикасының заңнамасымен, осы ережемен және уәкілетті органмен жүктелген өзге де міндеттерді жүзеге асырады.</w:t>
      </w:r>
    </w:p>
    <w:bookmarkEnd w:id="64"/>
    <w:bookmarkStart w:name="z73" w:id="65"/>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65"/>
    <w:bookmarkStart w:name="z74" w:id="66"/>
    <w:p>
      <w:pPr>
        <w:spacing w:after="0"/>
        <w:ind w:left="0"/>
        <w:jc w:val="both"/>
      </w:pPr>
      <w:r>
        <w:rPr>
          <w:rFonts w:ascii="Times New Roman"/>
          <w:b w:val="false"/>
          <w:i w:val="false"/>
          <w:color w:val="000000"/>
          <w:sz w:val="28"/>
        </w:rPr>
        <w:t>
      18. Мемлекеттік мекеменің аппаратын Қазақстан Республикасының қолданыстағы заңнамасына сәйкес қызметке тағайындалатын және қызметтен босатылатын Шахтинск қаласы әкімі аппаратының басшысы басқарады.</w:t>
      </w:r>
    </w:p>
    <w:bookmarkEnd w:id="66"/>
    <w:bookmarkStart w:name="z75" w:id="67"/>
    <w:p>
      <w:pPr>
        <w:spacing w:after="0"/>
        <w:ind w:left="0"/>
        <w:jc w:val="left"/>
      </w:pPr>
      <w:r>
        <w:rPr>
          <w:rFonts w:ascii="Times New Roman"/>
          <w:b/>
          <w:i w:val="false"/>
          <w:color w:val="000000"/>
        </w:rPr>
        <w:t xml:space="preserve"> 4. Мемлекеттік органның мүлкі</w:t>
      </w:r>
    </w:p>
    <w:bookmarkEnd w:id="67"/>
    <w:bookmarkStart w:name="z76" w:id="68"/>
    <w:p>
      <w:pPr>
        <w:spacing w:after="0"/>
        <w:ind w:left="0"/>
        <w:jc w:val="both"/>
      </w:pPr>
      <w:r>
        <w:rPr>
          <w:rFonts w:ascii="Times New Roman"/>
          <w:b w:val="false"/>
          <w:i w:val="false"/>
          <w:color w:val="000000"/>
          <w:sz w:val="28"/>
        </w:rPr>
        <w:t>
      19. Мемлекеттік мекеме заңнамада көзделген жағдайларда жедел басқару құқығында оқшауланған мүлкі болу мүмкін.</w:t>
      </w:r>
    </w:p>
    <w:bookmarkEnd w:id="68"/>
    <w:bookmarkStart w:name="z77" w:id="6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9"/>
    <w:bookmarkStart w:name="z78" w:id="70"/>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70"/>
    <w:bookmarkStart w:name="z79" w:id="71"/>
    <w:p>
      <w:pPr>
        <w:spacing w:after="0"/>
        <w:ind w:left="0"/>
        <w:jc w:val="both"/>
      </w:pPr>
      <w:r>
        <w:rPr>
          <w:rFonts w:ascii="Times New Roman"/>
          <w:b w:val="false"/>
          <w:i w:val="false"/>
          <w:color w:val="000000"/>
          <w:sz w:val="28"/>
        </w:rPr>
        <w:t>
      21.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
    <w:bookmarkStart w:name="z80" w:id="72"/>
    <w:p>
      <w:pPr>
        <w:spacing w:after="0"/>
        <w:ind w:left="0"/>
        <w:jc w:val="left"/>
      </w:pPr>
      <w:r>
        <w:rPr>
          <w:rFonts w:ascii="Times New Roman"/>
          <w:b/>
          <w:i w:val="false"/>
          <w:color w:val="000000"/>
        </w:rPr>
        <w:t xml:space="preserve"> 5. Мемлекеттік органды қайта ұйымдастыру және тарату</w:t>
      </w:r>
    </w:p>
    <w:bookmarkEnd w:id="72"/>
    <w:bookmarkStart w:name="z81" w:id="73"/>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