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904c" w14:textId="3389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2021 жылғы 24 желтоқсандағы № 17/161 "2022-2024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7 қазандағы № 30/284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2021 жылғы 24 желтоқсандағы 17 сессиясының № 17/161 "2022-2024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763 588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122 671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28 900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611 381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767 030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3 442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3 442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3 442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324 189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90 407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231 457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355 183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30 994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30 994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30 994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72 424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5 822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66 602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111 544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39 120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39 120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39 120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171 223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10 589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266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159 868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172 583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1 360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1 360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1 360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63 291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61 397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63 292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55 440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1 825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53 401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55 746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306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306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306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72 771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5 376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66 301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85 819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13 048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–13 048 мың теңге: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13 048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67 023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6 835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59 188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68 403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1 380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1 380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1 380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2022-2024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54 665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3 437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50 848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55 138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473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473 мың теңге: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473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2022-2024 жылдарға арналған Курмин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45 746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4 192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41 511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178 024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132 278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132 278 мың теңге: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132 278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2022-2024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51 024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2 118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48 560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51 352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328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328 мың теңге: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328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2022-2024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33 499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2 676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30 823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33 979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480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 мың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480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2022-2024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40 907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2 340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38 567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41 184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277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 мың теңге: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277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2022-2024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51 586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3 368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47 218 мың теңге;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52 397 мың теңге;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811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811 мың теңге: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811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қаласының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2022 жылға арналған жоғары тұрған бюджеттен берілген нысаналы трансферттер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Топар кентінің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9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2022 жылға арналған жоғары тұрған бюджеттен берілген нысаналы трансферттер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0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Қарабас кентінің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0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2022 жылға арналған жоғары тұрған бюджеттен берілген нысаналы трансферттер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0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Дубовка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1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Ақбастау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1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Есенгелді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1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2022 жылға арналған жоғары тұрған бюджеттен берілген нысаналы трансферттер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2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Қарағанды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2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2022 жылға арналған жоғары тұрған бюджеттен берілген нысаналы трансферттер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2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Көксу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2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Құлаайғыр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3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2022 жылға арналған жоғары тұрған бюджеттен берілген нысаналы трансферттер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3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Курмин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3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2022 жылға арналған жоғары тұрған бюджеттен берілген нысаналы трансферттер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4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4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2022 жылға арналған жоғары тұрған бюджеттен берілген нысаналы трансферттер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4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Самарка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5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2022 жылға арналған жоғары тұрған бюджеттен берілген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5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Сәрепті ауылының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35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2022 жылға арналған жоғары тұрған бюджеттен берілген нысаналы трансферттер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35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Юбилейное ауылының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