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f51d" w14:textId="508f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 бойынша коммуналдық қызметтерді ұсыну қағидаларын бекіту туралы</w:t>
      </w:r>
    </w:p>
    <w:p>
      <w:pPr>
        <w:spacing w:after="0"/>
        <w:ind w:left="0"/>
        <w:jc w:val="both"/>
      </w:pPr>
      <w:r>
        <w:rPr>
          <w:rFonts w:ascii="Times New Roman"/>
          <w:b w:val="false"/>
          <w:i w:val="false"/>
          <w:color w:val="000000"/>
          <w:sz w:val="28"/>
        </w:rPr>
        <w:t>Қарағанды облысы Бұқар жырау ауданы әкімдігінің 2022 жылғы 7 маусымдағы № 31/03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Бұқар жырау ауданы бойынша коммуналдық қызметтерді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Мерген Мейрамович Мукушевке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2022 жылғы 07 маусымдағы</w:t>
            </w:r>
            <w:r>
              <w:br/>
            </w:r>
            <w:r>
              <w:rPr>
                <w:rFonts w:ascii="Times New Roman"/>
                <w:b w:val="false"/>
                <w:i w:val="false"/>
                <w:color w:val="000000"/>
                <w:sz w:val="20"/>
              </w:rPr>
              <w:t>№31/03</w:t>
            </w:r>
            <w:r>
              <w:br/>
            </w:r>
            <w:r>
              <w:rPr>
                <w:rFonts w:ascii="Times New Roman"/>
                <w:b w:val="false"/>
                <w:i w:val="false"/>
                <w:color w:val="000000"/>
                <w:sz w:val="20"/>
              </w:rPr>
              <w:t>қаулысына қосымша</w:t>
            </w:r>
          </w:p>
        </w:tc>
      </w:tr>
    </w:tbl>
    <w:bookmarkStart w:name="z9" w:id="3"/>
    <w:p>
      <w:pPr>
        <w:spacing w:after="0"/>
        <w:ind w:left="0"/>
        <w:jc w:val="left"/>
      </w:pPr>
      <w:r>
        <w:rPr>
          <w:rFonts w:ascii="Times New Roman"/>
          <w:b/>
          <w:i w:val="false"/>
          <w:color w:val="000000"/>
        </w:rPr>
        <w:t xml:space="preserve"> Бұқар жырау ауданы бойынша коммуналдық қызметтерді ұсыну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Бұқар жырау ауданы бойынша коммуналдық қызметтерді ұсыну қағидалары (бұдан әрі – Қағидалар) Қазақстан Республикасының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7"/>
    <w:bookmarkStart w:name="z14" w:id="8"/>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9"/>
    <w:bookmarkStart w:name="z16" w:id="10"/>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0"/>
    <w:bookmarkStart w:name="z17" w:id="11"/>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1"/>
    <w:bookmarkStart w:name="z18" w:id="12"/>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2"/>
    <w:bookmarkStart w:name="z19" w:id="13"/>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0" w:id="14"/>
    <w:p>
      <w:pPr>
        <w:spacing w:after="0"/>
        <w:ind w:left="0"/>
        <w:jc w:val="both"/>
      </w:pPr>
      <w:r>
        <w:rPr>
          <w:rFonts w:ascii="Times New Roman"/>
          <w:b w:val="false"/>
          <w:i w:val="false"/>
          <w:color w:val="000000"/>
          <w:sz w:val="28"/>
        </w:rPr>
        <w:t xml:space="preserve">
      8) жеткізуші – меншік нысанына қарамастан, бекітілген шартқа сәйкес тұтынушыларға коммуналдық қызметтер көрсететін заңды немесе жеке тұлға; </w:t>
      </w:r>
    </w:p>
    <w:bookmarkEnd w:id="14"/>
    <w:bookmarkStart w:name="z21" w:id="15"/>
    <w:p>
      <w:pPr>
        <w:spacing w:after="0"/>
        <w:ind w:left="0"/>
        <w:jc w:val="both"/>
      </w:pPr>
      <w:r>
        <w:rPr>
          <w:rFonts w:ascii="Times New Roman"/>
          <w:b w:val="false"/>
          <w:i w:val="false"/>
          <w:color w:val="000000"/>
          <w:sz w:val="28"/>
        </w:rPr>
        <w:t>
      9) тұтынушы – коммуналдық қызметтерді пайдаланатын немесе пайдалану ниеті бар жеке немесе заңды тұлға;</w:t>
      </w:r>
    </w:p>
    <w:bookmarkEnd w:id="15"/>
    <w:bookmarkStart w:name="z22" w:id="16"/>
    <w:p>
      <w:pPr>
        <w:spacing w:after="0"/>
        <w:ind w:left="0"/>
        <w:jc w:val="both"/>
      </w:pPr>
      <w:r>
        <w:rPr>
          <w:rFonts w:ascii="Times New Roman"/>
          <w:b w:val="false"/>
          <w:i w:val="false"/>
          <w:color w:val="000000"/>
          <w:sz w:val="28"/>
        </w:rPr>
        <w:t>
      10)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3" w:id="17"/>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7"/>
    <w:bookmarkStart w:name="z24" w:id="18"/>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8"/>
    <w:bookmarkStart w:name="z25" w:id="19"/>
    <w:p>
      <w:pPr>
        <w:spacing w:after="0"/>
        <w:ind w:left="0"/>
        <w:jc w:val="both"/>
      </w:pPr>
      <w:r>
        <w:rPr>
          <w:rFonts w:ascii="Times New Roman"/>
          <w:b w:val="false"/>
          <w:i w:val="false"/>
          <w:color w:val="000000"/>
          <w:sz w:val="28"/>
        </w:rPr>
        <w:t>
      13) есепке алу аспабы – коммуналдық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9"/>
    <w:bookmarkStart w:name="z26" w:id="20"/>
    <w:p>
      <w:pPr>
        <w:spacing w:after="0"/>
        <w:ind w:left="0"/>
        <w:jc w:val="both"/>
      </w:pPr>
      <w:r>
        <w:rPr>
          <w:rFonts w:ascii="Times New Roman"/>
          <w:b w:val="false"/>
          <w:i w:val="false"/>
          <w:color w:val="000000"/>
          <w:sz w:val="28"/>
        </w:rPr>
        <w:t>
      14) уәкілетті орган – Бұқар жырау ауданының жергілікті атқарушы органы, ол тұрғын үй қатынастары және тұрғын үй-коммуналдық шаруашылық саласында басшылықты және салааралық үйлестіруді жүзеге асыратын болады;</w:t>
      </w:r>
    </w:p>
    <w:bookmarkEnd w:id="20"/>
    <w:bookmarkStart w:name="z27" w:id="21"/>
    <w:p>
      <w:pPr>
        <w:spacing w:after="0"/>
        <w:ind w:left="0"/>
        <w:jc w:val="both"/>
      </w:pPr>
      <w:r>
        <w:rPr>
          <w:rFonts w:ascii="Times New Roman"/>
          <w:b w:val="false"/>
          <w:i w:val="false"/>
          <w:color w:val="000000"/>
          <w:sz w:val="28"/>
        </w:rPr>
        <w:t>
      15) төлем құжаты – өнім берушінің ұсынған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1"/>
    <w:bookmarkStart w:name="z28" w:id="22"/>
    <w:p>
      <w:pPr>
        <w:spacing w:after="0"/>
        <w:ind w:left="0"/>
        <w:jc w:val="both"/>
      </w:pPr>
      <w:r>
        <w:rPr>
          <w:rFonts w:ascii="Times New Roman"/>
          <w:b w:val="false"/>
          <w:i w:val="false"/>
          <w:color w:val="000000"/>
          <w:sz w:val="28"/>
        </w:rPr>
        <w:t>
      16) тұрмыстық тұтыну – коммуналдық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9" w:id="23"/>
    <w:p>
      <w:pPr>
        <w:spacing w:after="0"/>
        <w:ind w:left="0"/>
        <w:jc w:val="left"/>
      </w:pPr>
      <w:r>
        <w:rPr>
          <w:rFonts w:ascii="Times New Roman"/>
          <w:b/>
          <w:i w:val="false"/>
          <w:color w:val="000000"/>
        </w:rPr>
        <w:t xml:space="preserve"> 2-тарау. Коммуналдық қызметтерді ұсынудың тәртібі мен шарттары</w:t>
      </w:r>
    </w:p>
    <w:bookmarkEnd w:id="23"/>
    <w:bookmarkStart w:name="z30" w:id="24"/>
    <w:p>
      <w:pPr>
        <w:spacing w:after="0"/>
        <w:ind w:left="0"/>
        <w:jc w:val="both"/>
      </w:pPr>
      <w:r>
        <w:rPr>
          <w:rFonts w:ascii="Times New Roman"/>
          <w:b w:val="false"/>
          <w:i w:val="false"/>
          <w:color w:val="000000"/>
          <w:sz w:val="28"/>
        </w:rPr>
        <w:t>
      3. Коммуналдық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4"/>
    <w:bookmarkStart w:name="z31" w:id="2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5"/>
    <w:bookmarkStart w:name="z32" w:id="2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6"/>
    <w:bookmarkStart w:name="z33" w:id="27"/>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қызметтерді ұсынатын ұйымдармен ынтымақтастық туралы шарттар жасалады.</w:t>
      </w:r>
    </w:p>
    <w:bookmarkEnd w:id="27"/>
    <w:bookmarkStart w:name="z34" w:id="28"/>
    <w:p>
      <w:pPr>
        <w:spacing w:after="0"/>
        <w:ind w:left="0"/>
        <w:jc w:val="both"/>
      </w:pPr>
      <w:r>
        <w:rPr>
          <w:rFonts w:ascii="Times New Roman"/>
          <w:b w:val="false"/>
          <w:i w:val="false"/>
          <w:color w:val="000000"/>
          <w:sz w:val="28"/>
        </w:rPr>
        <w:t>
      Сервистік қызмет субъектілері мүліктің меншік иелері бірлестіктерімен немесе жай серіктестіктер немесе көппәтерлі тұрғын үйді басқарушыларымен немесе басқарушы компанияларымен шарттар жасайды.</w:t>
      </w:r>
    </w:p>
    <w:bookmarkEnd w:id="28"/>
    <w:bookmarkStart w:name="z35" w:id="29"/>
    <w:p>
      <w:pPr>
        <w:spacing w:after="0"/>
        <w:ind w:left="0"/>
        <w:jc w:val="both"/>
      </w:pPr>
      <w:r>
        <w:rPr>
          <w:rFonts w:ascii="Times New Roman"/>
          <w:b w:val="false"/>
          <w:i w:val="false"/>
          <w:color w:val="000000"/>
          <w:sz w:val="28"/>
        </w:rPr>
        <w:t>
      Егер тараптардың келісімінде өзгеше көзделмесе, Коммуналдық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29"/>
    <w:bookmarkStart w:name="z36" w:id="30"/>
    <w:p>
      <w:pPr>
        <w:spacing w:after="0"/>
        <w:ind w:left="0"/>
        <w:jc w:val="both"/>
      </w:pPr>
      <w:r>
        <w:rPr>
          <w:rFonts w:ascii="Times New Roman"/>
          <w:b w:val="false"/>
          <w:i w:val="false"/>
          <w:color w:val="000000"/>
          <w:sz w:val="28"/>
        </w:rPr>
        <w:t>
      5. Коммуналдық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0"/>
    <w:bookmarkStart w:name="z37" w:id="31"/>
    <w:p>
      <w:pPr>
        <w:spacing w:after="0"/>
        <w:ind w:left="0"/>
        <w:jc w:val="both"/>
      </w:pPr>
      <w:r>
        <w:rPr>
          <w:rFonts w:ascii="Times New Roman"/>
          <w:b w:val="false"/>
          <w:i w:val="false"/>
          <w:color w:val="000000"/>
          <w:sz w:val="28"/>
        </w:rPr>
        <w:t>
      6. Тұтынушылық қасиеттер және қызметті ұсыну режимі:</w:t>
      </w:r>
    </w:p>
    <w:bookmarkEnd w:id="31"/>
    <w:bookmarkStart w:name="z38" w:id="3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2"/>
    <w:bookmarkStart w:name="z39" w:id="3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3"/>
    <w:bookmarkStart w:name="z40" w:id="34"/>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34"/>
    <w:bookmarkStart w:name="z41" w:id="3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5"/>
    <w:bookmarkStart w:name="z42" w:id="3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6"/>
    <w:bookmarkStart w:name="z43" w:id="37"/>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7"/>
    <w:bookmarkStart w:name="z44" w:id="3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38"/>
    <w:bookmarkStart w:name="z45" w:id="39"/>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тиісті техникалық жай-күйде ұстау үшін, атап айтқанда пәтерлердің, тұрғын емес үй-жайлардың меншік иелеріне коммуналдық қызметтер көрсету жөніндегі үйге ортақ инженерлік жүйелер мен жабдықтардың тұрақты әзірлігін қамтамасыз ету және үйге ортақ инженерлік жүйелер мен жабдықтардың, сондай-ақ кондоминиум объектісінің ортақ мүлкі болып табылатын есепке алу аспаптарының қауіпсіздігін қамтамасыз ету үшін сервистік қызмет субъектісімен шарт жасасады.</w:t>
      </w:r>
    </w:p>
    <w:bookmarkEnd w:id="39"/>
    <w:bookmarkStart w:name="z46" w:id="4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0"/>
    <w:bookmarkStart w:name="z47" w:id="4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тұрақты әзірлігін және қауіпсіздігін қамтамасыз ету міндеті энергиямен жабдықтаушы ұйымға жүктеледі.</w:t>
      </w:r>
    </w:p>
    <w:bookmarkEnd w:id="41"/>
    <w:bookmarkStart w:name="z48" w:id="4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2"/>
    <w:bookmarkStart w:name="z49" w:id="43"/>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тұрақты әзірлікті қамтамасыз етуді, тексеру аралық интервал мерзімдерін сақтауды, пайдалануды және қауіпсіздік техникасын тұтынушы қамтамасыз етеді.</w:t>
      </w:r>
    </w:p>
    <w:bookmarkEnd w:id="43"/>
    <w:bookmarkStart w:name="z50" w:id="4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4"/>
    <w:bookmarkStart w:name="z51" w:id="45"/>
    <w:p>
      <w:pPr>
        <w:spacing w:after="0"/>
        <w:ind w:left="0"/>
        <w:jc w:val="both"/>
      </w:pPr>
      <w:r>
        <w:rPr>
          <w:rFonts w:ascii="Times New Roman"/>
          <w:b w:val="false"/>
          <w:i w:val="false"/>
          <w:color w:val="000000"/>
          <w:sz w:val="28"/>
        </w:rPr>
        <w:t>
      12. Тұтынушыда Қазақстан Республикасының қолданыстағы заңнамасының талаптарына сай есепке алу аспаптары болуы тиіс және ол жеткізушіге немесе оның өкілдеріне есепке алу аспаптарының көрсеткіштерін алуға қолжетімділікті қамтамасыз ету қажет.</w:t>
      </w:r>
    </w:p>
    <w:bookmarkEnd w:id="45"/>
    <w:bookmarkStart w:name="z52" w:id="4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6"/>
    <w:bookmarkStart w:name="z53" w:id="47"/>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дайындау жөніндегі жұмыстарды ұйымдастырады.</w:t>
      </w:r>
    </w:p>
    <w:bookmarkEnd w:id="47"/>
    <w:bookmarkStart w:name="z54" w:id="4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8"/>
    <w:bookmarkStart w:name="z55" w:id="4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49"/>
    <w:bookmarkStart w:name="z56" w:id="5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0"/>
    <w:bookmarkStart w:name="z57" w:id="5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1"/>
    <w:bookmarkStart w:name="z58" w:id="5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2"/>
    <w:bookmarkStart w:name="z59" w:id="5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3"/>
    <w:bookmarkStart w:name="z60" w:id="5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4"/>
    <w:bookmarkStart w:name="z61" w:id="5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5"/>
    <w:bookmarkStart w:name="z62" w:id="5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6"/>
    <w:bookmarkStart w:name="z63" w:id="5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7"/>
    <w:bookmarkStart w:name="z64" w:id="5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қолданымдағы заңнама нормаларына сәйкес жауапты болады.</w:t>
      </w:r>
    </w:p>
    <w:bookmarkEnd w:id="58"/>
    <w:bookmarkStart w:name="z65" w:id="5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қолданымдағы заңнама нормаларына сәйкес реттеледі.</w:t>
      </w:r>
    </w:p>
    <w:bookmarkEnd w:id="59"/>
    <w:bookmarkStart w:name="z66" w:id="6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0"/>
    <w:bookmarkStart w:name="z67" w:id="61"/>
    <w:p>
      <w:pPr>
        <w:spacing w:after="0"/>
        <w:ind w:left="0"/>
        <w:jc w:val="both"/>
      </w:pPr>
      <w:r>
        <w:rPr>
          <w:rFonts w:ascii="Times New Roman"/>
          <w:b w:val="false"/>
          <w:i w:val="false"/>
          <w:color w:val="000000"/>
          <w:sz w:val="28"/>
        </w:rPr>
        <w:t>
      20. Тұтынушы:</w:t>
      </w:r>
    </w:p>
    <w:bookmarkEnd w:id="61"/>
    <w:bookmarkStart w:name="z68" w:id="6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қызметтерді алады;</w:t>
      </w:r>
    </w:p>
    <w:bookmarkEnd w:id="62"/>
    <w:bookmarkStart w:name="z69" w:id="6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3"/>
    <w:bookmarkStart w:name="z70" w:id="6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4"/>
    <w:bookmarkStart w:name="z71" w:id="6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қызметтерді жеткізбеу немесе сапасыз жеткізу нәтижесінде келтірілген нақты залалды өтеуді талап етеді;</w:t>
      </w:r>
    </w:p>
    <w:bookmarkEnd w:id="65"/>
    <w:bookmarkStart w:name="z72" w:id="6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6"/>
    <w:bookmarkStart w:name="z73" w:id="67"/>
    <w:p>
      <w:pPr>
        <w:spacing w:after="0"/>
        <w:ind w:left="0"/>
        <w:jc w:val="both"/>
      </w:pPr>
      <w:r>
        <w:rPr>
          <w:rFonts w:ascii="Times New Roman"/>
          <w:b w:val="false"/>
          <w:i w:val="false"/>
          <w:color w:val="000000"/>
          <w:sz w:val="28"/>
        </w:rPr>
        <w:t>
      6) энергиямен жабдықтаушы ұйымды қолданыстағы заңнама тәртібімен, оның ішінде тұрғын үй қатынастары және тұрғын үй-коммуналдық шаруашылық саласындағы ақпараттандыру объектілері арқылы өтініш беру жолымен ауыстырады.</w:t>
      </w:r>
    </w:p>
    <w:bookmarkEnd w:id="67"/>
    <w:bookmarkStart w:name="z74" w:id="6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8"/>
    <w:bookmarkStart w:name="z75" w:id="6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69"/>
    <w:bookmarkStart w:name="z76" w:id="70"/>
    <w:p>
      <w:pPr>
        <w:spacing w:after="0"/>
        <w:ind w:left="0"/>
        <w:jc w:val="both"/>
      </w:pPr>
      <w:r>
        <w:rPr>
          <w:rFonts w:ascii="Times New Roman"/>
          <w:b w:val="false"/>
          <w:i w:val="false"/>
          <w:color w:val="000000"/>
          <w:sz w:val="28"/>
        </w:rPr>
        <w:t>
      21. Жеткізуші:</w:t>
      </w:r>
    </w:p>
    <w:bookmarkEnd w:id="70"/>
    <w:bookmarkStart w:name="z77" w:id="7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1"/>
    <w:bookmarkStart w:name="z78" w:id="7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2"/>
    <w:bookmarkStart w:name="z79" w:id="7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3"/>
    <w:bookmarkStart w:name="z80" w:id="7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4"/>
    <w:bookmarkStart w:name="z81" w:id="7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5"/>
    <w:bookmarkStart w:name="z82" w:id="7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қызметтерді ұсынады;</w:t>
      </w:r>
    </w:p>
    <w:bookmarkEnd w:id="76"/>
    <w:bookmarkStart w:name="z83" w:id="7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7"/>
    <w:bookmarkStart w:name="z84" w:id="7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қызметтерді алуға шектеу қоймайды;</w:t>
      </w:r>
    </w:p>
    <w:bookmarkEnd w:id="78"/>
    <w:bookmarkStart w:name="z85" w:id="7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79"/>
    <w:bookmarkStart w:name="z86" w:id="80"/>
    <w:p>
      <w:pPr>
        <w:spacing w:after="0"/>
        <w:ind w:left="0"/>
        <w:jc w:val="left"/>
      </w:pPr>
      <w:r>
        <w:rPr>
          <w:rFonts w:ascii="Times New Roman"/>
          <w:b/>
          <w:i w:val="false"/>
          <w:color w:val="000000"/>
        </w:rPr>
        <w:t xml:space="preserve"> 4-тарау. Коммуналдық қызметтер үшін есеп айырысу және ақы төлеу тәртібі</w:t>
      </w:r>
    </w:p>
    <w:bookmarkEnd w:id="80"/>
    <w:bookmarkStart w:name="z87" w:id="81"/>
    <w:p>
      <w:pPr>
        <w:spacing w:after="0"/>
        <w:ind w:left="0"/>
        <w:jc w:val="both"/>
      </w:pPr>
      <w:r>
        <w:rPr>
          <w:rFonts w:ascii="Times New Roman"/>
          <w:b w:val="false"/>
          <w:i w:val="false"/>
          <w:color w:val="000000"/>
          <w:sz w:val="28"/>
        </w:rPr>
        <w:t>
      22. Тұтынушы коммуналдық қызметтер үшін төлемді жеткізуші жазып берген төлем құжаты бойынша төлейді.</w:t>
      </w:r>
    </w:p>
    <w:bookmarkEnd w:id="81"/>
    <w:bookmarkStart w:name="z88" w:id="82"/>
    <w:p>
      <w:pPr>
        <w:spacing w:after="0"/>
        <w:ind w:left="0"/>
        <w:jc w:val="both"/>
      </w:pPr>
      <w:r>
        <w:rPr>
          <w:rFonts w:ascii="Times New Roman"/>
          <w:b w:val="false"/>
          <w:i w:val="false"/>
          <w:color w:val="000000"/>
          <w:sz w:val="28"/>
        </w:rPr>
        <w:t>
      23. Коммуналдық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2"/>
    <w:bookmarkStart w:name="z89" w:id="83"/>
    <w:p>
      <w:pPr>
        <w:spacing w:after="0"/>
        <w:ind w:left="0"/>
        <w:jc w:val="both"/>
      </w:pPr>
      <w:r>
        <w:rPr>
          <w:rFonts w:ascii="Times New Roman"/>
          <w:b w:val="false"/>
          <w:i w:val="false"/>
          <w:color w:val="000000"/>
          <w:sz w:val="28"/>
        </w:rPr>
        <w:t>
      24. Коммуналдық қызметтер үшін ақы төлеу заңнамамен белгіленеді немесе тұтынушы мен жеткізушінің арасындағы шартпен айқындалады.</w:t>
      </w:r>
    </w:p>
    <w:bookmarkEnd w:id="83"/>
    <w:bookmarkStart w:name="z90" w:id="8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4"/>
    <w:bookmarkStart w:name="z91" w:id="8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Қазақстан Республикасы Индустрия және инфрақұрылымдық даму министрінің міндетін атқарушы 2020 жылғы 31 наурыздағы №172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қатынастары және тұрғын үй-коммуналдық шаруашылық саласындағы ақпараттандыру объектілерінің жұмыс істеуі.</w:t>
      </w:r>
    </w:p>
    <w:bookmarkEnd w:id="85"/>
    <w:bookmarkStart w:name="z92" w:id="86"/>
    <w:p>
      <w:pPr>
        <w:spacing w:after="0"/>
        <w:ind w:left="0"/>
        <w:jc w:val="both"/>
      </w:pPr>
      <w:r>
        <w:rPr>
          <w:rFonts w:ascii="Times New Roman"/>
          <w:b w:val="false"/>
          <w:i w:val="false"/>
          <w:color w:val="000000"/>
          <w:sz w:val="28"/>
        </w:rPr>
        <w:t>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тұтыну нормалары бойынша айқындалады.</w:t>
      </w:r>
    </w:p>
    <w:bookmarkEnd w:id="86"/>
    <w:bookmarkStart w:name="z93" w:id="8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7"/>
    <w:bookmarkStart w:name="z94" w:id="88"/>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қызметтерді тікелей жеткізуші арқылы пәтерлер, тұрғын емес үй-жайлар меншік иелерінің жиналысында шешіледі.</w:t>
      </w:r>
    </w:p>
    <w:bookmarkEnd w:id="88"/>
    <w:bookmarkStart w:name="z95" w:id="89"/>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89"/>
    <w:bookmarkStart w:name="z96" w:id="90"/>
    <w:p>
      <w:pPr>
        <w:spacing w:after="0"/>
        <w:ind w:left="0"/>
        <w:jc w:val="left"/>
      </w:pPr>
      <w:r>
        <w:rPr>
          <w:rFonts w:ascii="Times New Roman"/>
          <w:b/>
          <w:i w:val="false"/>
          <w:color w:val="000000"/>
        </w:rPr>
        <w:t xml:space="preserve"> 5-тарау. Дауларды шешу тәртібі</w:t>
      </w:r>
    </w:p>
    <w:bookmarkEnd w:id="90"/>
    <w:bookmarkStart w:name="z97" w:id="91"/>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қызметтерді тиісті сапада беруді қалпына келтірудің уақыты (күні, сағаты) белгісі қойылады.</w:t>
      </w:r>
    </w:p>
    <w:bookmarkEnd w:id="91"/>
    <w:bookmarkStart w:name="z98" w:id="92"/>
    <w:p>
      <w:pPr>
        <w:spacing w:after="0"/>
        <w:ind w:left="0"/>
        <w:jc w:val="both"/>
      </w:pPr>
      <w:r>
        <w:rPr>
          <w:rFonts w:ascii="Times New Roman"/>
          <w:b w:val="false"/>
          <w:i w:val="false"/>
          <w:color w:val="000000"/>
          <w:sz w:val="28"/>
        </w:rPr>
        <w:t>
      32. Коммуналдық қызметтерді алу, тиісті емес сапада коммуналдық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қызметтер сапасының нашарлауының (болмауының) басталу уақыты, нашарлаудың сипаты және жеткізуші өкілінің болуы қажеттілігі (егер коммуналдық қызметтер сапасының нашарлауы немесе оны жеткізушінің тоқтатуы журналда тіркелмеген болса).</w:t>
      </w:r>
    </w:p>
    <w:bookmarkEnd w:id="92"/>
    <w:bookmarkStart w:name="z99" w:id="9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3"/>
    <w:bookmarkStart w:name="z100" w:id="94"/>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қызметтер сапасының ауытқуы (үзілісі) туралы журналдағы белгілерді салыстырады және келіспеушіліктер болмаған жағдайда коммуналдық қызметтердің құнын қайта есептеуді оны нақты тұтынуына сәйкес жүргізеді. </w:t>
      </w:r>
    </w:p>
    <w:bookmarkEnd w:id="94"/>
    <w:bookmarkStart w:name="z101" w:id="95"/>
    <w:p>
      <w:pPr>
        <w:spacing w:after="0"/>
        <w:ind w:left="0"/>
        <w:jc w:val="both"/>
      </w:pPr>
      <w:r>
        <w:rPr>
          <w:rFonts w:ascii="Times New Roman"/>
          <w:b w:val="false"/>
          <w:i w:val="false"/>
          <w:color w:val="000000"/>
          <w:sz w:val="28"/>
        </w:rPr>
        <w:t>
      33. Жеткізуші коммуналдық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5"/>
    <w:bookmarkStart w:name="z102" w:id="9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96"/>
    <w:bookmarkStart w:name="z103" w:id="97"/>
    <w:p>
      <w:pPr>
        <w:spacing w:after="0"/>
        <w:ind w:left="0"/>
        <w:jc w:val="both"/>
      </w:pPr>
      <w:r>
        <w:rPr>
          <w:rFonts w:ascii="Times New Roman"/>
          <w:b w:val="false"/>
          <w:i w:val="false"/>
          <w:color w:val="000000"/>
          <w:sz w:val="28"/>
        </w:rPr>
        <w:t>
      2) коммуналдық қызметтер сапасы нашарлауының сипаты;</w:t>
      </w:r>
    </w:p>
    <w:bookmarkEnd w:id="97"/>
    <w:bookmarkStart w:name="z104" w:id="98"/>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98"/>
    <w:bookmarkStart w:name="z105" w:id="99"/>
    <w:p>
      <w:pPr>
        <w:spacing w:after="0"/>
        <w:ind w:left="0"/>
        <w:jc w:val="both"/>
      </w:pPr>
      <w:r>
        <w:rPr>
          <w:rFonts w:ascii="Times New Roman"/>
          <w:b w:val="false"/>
          <w:i w:val="false"/>
          <w:color w:val="000000"/>
          <w:sz w:val="28"/>
        </w:rPr>
        <w:t xml:space="preserve">
      4) коммуналдық қызметтерді қалпына келтіру уақыты (оның сапасының қалыпқа келуі); </w:t>
      </w:r>
    </w:p>
    <w:bookmarkEnd w:id="99"/>
    <w:bookmarkStart w:name="z106" w:id="100"/>
    <w:p>
      <w:pPr>
        <w:spacing w:after="0"/>
        <w:ind w:left="0"/>
        <w:jc w:val="both"/>
      </w:pPr>
      <w:r>
        <w:rPr>
          <w:rFonts w:ascii="Times New Roman"/>
          <w:b w:val="false"/>
          <w:i w:val="false"/>
          <w:color w:val="000000"/>
          <w:sz w:val="28"/>
        </w:rPr>
        <w:t>
      5) коммуналдық қызметтер болмаған (сапасының нашарлаған) кезеңі.</w:t>
      </w:r>
    </w:p>
    <w:bookmarkEnd w:id="100"/>
    <w:bookmarkStart w:name="z107" w:id="101"/>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1"/>
    <w:bookmarkStart w:name="z108" w:id="102"/>
    <w:p>
      <w:pPr>
        <w:spacing w:after="0"/>
        <w:ind w:left="0"/>
        <w:jc w:val="both"/>
      </w:pPr>
      <w:r>
        <w:rPr>
          <w:rFonts w:ascii="Times New Roman"/>
          <w:b w:val="false"/>
          <w:i w:val="false"/>
          <w:color w:val="000000"/>
          <w:sz w:val="28"/>
        </w:rPr>
        <w:t>
      34. Коммуналдық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2"/>
    <w:bookmarkStart w:name="z109" w:id="103"/>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3"/>
    <w:bookmarkStart w:name="z110" w:id="104"/>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4"/>
    <w:bookmarkStart w:name="z111" w:id="105"/>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05"/>
    <w:bookmarkStart w:name="z112" w:id="10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