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08a7" w14:textId="d2d0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2021 жылғы 27 желтоқсандағы № 16/100 "2022-2024 жылдарға арналған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2022 жылғы 25 наурыздағы № 19/116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"2022-2024 жылдарға арналған кенттер және ауылдық округтердің бюджеті туралы" 2021 жылғы 27 желтоқсандағы №16/100 (Нормативтік құқықтық актілерді мемлекеттік тіркеу тізілімінде № 162475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Ақтау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50 023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48 120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50 292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Байдалы би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47 107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2 121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44 536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47 401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- 294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 мың теңге.";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2022-2024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42 158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38 148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42 327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- 169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 мың теңге.";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Қызылжар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41 816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7 757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33 339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43 905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- 2089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2089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2089 мың теңге.";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55 188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10 076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44 292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55 988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800 мың теңге, оның ішінде: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800 мың теңге.";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Имантүсіпов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 №19/116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 №19/116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Байдалы би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 №19/116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Бидайық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 №19/116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1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кентінің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 №19/116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1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Түгіскен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 №19/116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 №16/100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аудандық бюджеттен төменгі тұрған бюджеттерге берілетін нысаналы трансферттер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 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