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795e" w14:textId="ad37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Маңғыстау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287-қа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17 мамырдағы № 893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Маңғыстау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Маңғыстау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Маңғыстау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242-қа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2"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 287-қа бұйрығымен бекітілді</w:t>
            </w:r>
          </w:p>
        </w:tc>
      </w:tr>
    </w:tbl>
    <w:bookmarkStart w:name="z16"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Маңғыстау облысы бойынша департаменті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Маңғыстау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0"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1"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2"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25" w:id="15"/>
    <w:p>
      <w:pPr>
        <w:spacing w:after="0"/>
        <w:ind w:left="0"/>
        <w:jc w:val="both"/>
      </w:pPr>
      <w:r>
        <w:rPr>
          <w:rFonts w:ascii="Times New Roman"/>
          <w:b w:val="false"/>
          <w:i w:val="false"/>
          <w:color w:val="000000"/>
          <w:sz w:val="28"/>
        </w:rPr>
        <w:t>
      8. Заңды тұлғаның орналасқан орны: Қазақстан Республикасы, Маңғыстау облысы, Ақтау қаласы, 2-ші шағын ауданы, 76 ғимарат, индекс 130000.</w:t>
      </w:r>
    </w:p>
    <w:bookmarkEnd w:id="15"/>
    <w:bookmarkStart w:name="z26"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Маңғыстау облысы бойынша департаменті"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8"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29"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30"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1"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2" w:id="22"/>
    <w:p>
      <w:pPr>
        <w:spacing w:after="0"/>
        <w:ind w:left="0"/>
        <w:jc w:val="both"/>
      </w:pPr>
      <w:r>
        <w:rPr>
          <w:rFonts w:ascii="Times New Roman"/>
          <w:b w:val="false"/>
          <w:i w:val="false"/>
          <w:color w:val="000000"/>
          <w:sz w:val="28"/>
        </w:rPr>
        <w:t>
      13. Мақсаттары:</w:t>
      </w:r>
    </w:p>
    <w:bookmarkEnd w:id="22"/>
    <w:bookmarkStart w:name="z33"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34"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35"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36"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37"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38" w:id="28"/>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bookmarkEnd w:id="28"/>
    <w:bookmarkStart w:name="z39" w:id="29"/>
    <w:p>
      <w:pPr>
        <w:spacing w:after="0"/>
        <w:ind w:left="0"/>
        <w:jc w:val="both"/>
      </w:pPr>
      <w:r>
        <w:rPr>
          <w:rFonts w:ascii="Times New Roman"/>
          <w:b w:val="false"/>
          <w:i w:val="false"/>
          <w:color w:val="000000"/>
          <w:sz w:val="28"/>
        </w:rPr>
        <w:t>
      7) Мемлекеттік шекара режимін, шекара режимін және өткізу пункттеріндегі, аумақтық сулардағы және ішкі сулардағы режимді қамтамасыз ету;</w:t>
      </w:r>
    </w:p>
    <w:bookmarkEnd w:id="29"/>
    <w:bookmarkStart w:name="z40" w:id="30"/>
    <w:p>
      <w:pPr>
        <w:spacing w:after="0"/>
        <w:ind w:left="0"/>
        <w:jc w:val="both"/>
      </w:pPr>
      <w:r>
        <w:rPr>
          <w:rFonts w:ascii="Times New Roman"/>
          <w:b w:val="false"/>
          <w:i w:val="false"/>
          <w:color w:val="000000"/>
          <w:sz w:val="28"/>
        </w:rPr>
        <w:t>
      8) шекаралық кеңістікте белгіленген режимдердің сақталуын дербес немесе уәкілетті органдармен бірлесіп бақылауды жүзеге асыру;</w:t>
      </w:r>
    </w:p>
    <w:bookmarkEnd w:id="30"/>
    <w:bookmarkStart w:name="z41" w:id="31"/>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1"/>
    <w:bookmarkStart w:name="z42" w:id="32"/>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bookmarkEnd w:id="32"/>
    <w:bookmarkStart w:name="z43" w:id="33"/>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3"/>
    <w:bookmarkStart w:name="z44" w:id="34"/>
    <w:p>
      <w:pPr>
        <w:spacing w:after="0"/>
        <w:ind w:left="0"/>
        <w:jc w:val="both"/>
      </w:pPr>
      <w:r>
        <w:rPr>
          <w:rFonts w:ascii="Times New Roman"/>
          <w:b w:val="false"/>
          <w:i w:val="false"/>
          <w:color w:val="000000"/>
          <w:sz w:val="28"/>
        </w:rPr>
        <w:t>
      14. Құқықтары мен міндеттері:</w:t>
      </w:r>
    </w:p>
    <w:bookmarkEnd w:id="34"/>
    <w:bookmarkStart w:name="z45" w:id="35"/>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5"/>
    <w:bookmarkStart w:name="z46" w:id="36"/>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6"/>
    <w:bookmarkStart w:name="z47" w:id="37"/>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7"/>
    <w:bookmarkStart w:name="z48" w:id="38"/>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8"/>
    <w:bookmarkStart w:name="z49" w:id="39"/>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9"/>
    <w:bookmarkStart w:name="z50" w:id="40"/>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0"/>
    <w:bookmarkStart w:name="z51" w:id="41"/>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1"/>
    <w:bookmarkStart w:name="z52" w:id="42"/>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4" w:id="43"/>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3"/>
    <w:bookmarkStart w:name="z55" w:id="44"/>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4"/>
    <w:bookmarkStart w:name="z56" w:id="45"/>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5"/>
    <w:bookmarkStart w:name="z57" w:id="46"/>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6"/>
    <w:bookmarkStart w:name="z58" w:id="47"/>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7"/>
    <w:bookmarkStart w:name="z59" w:id="48"/>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8"/>
    <w:bookmarkStart w:name="z60" w:id="49"/>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9"/>
    <w:bookmarkStart w:name="z61" w:id="50"/>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0"/>
    <w:bookmarkStart w:name="z62" w:id="51"/>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1"/>
    <w:bookmarkStart w:name="z63" w:id="52"/>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2"/>
    <w:bookmarkStart w:name="z64" w:id="53"/>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3"/>
    <w:bookmarkStart w:name="z65" w:id="54"/>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4"/>
    <w:bookmarkStart w:name="z66" w:id="55"/>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5"/>
    <w:bookmarkStart w:name="z67" w:id="56"/>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"Қазақстан Республикасының Мемлекеттік шекарасы туралы" Қазақстан Республикасының Заңына сәйкес қару-жарақ пен әскери техниканы, арнайы құралдарды, қызметтік жануарларды және дене күшін қолдану;</w:t>
      </w:r>
    </w:p>
    <w:bookmarkStart w:name="z69" w:id="57"/>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7"/>
    <w:bookmarkStart w:name="z70" w:id="58"/>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8"/>
    <w:bookmarkStart w:name="z71" w:id="59"/>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9"/>
    <w:bookmarkStart w:name="z72" w:id="60"/>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0"/>
    <w:bookmarkStart w:name="z73" w:id="61"/>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1"/>
    <w:bookmarkStart w:name="z74" w:id="62"/>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2"/>
    <w:bookmarkStart w:name="z75" w:id="63"/>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3"/>
    <w:bookmarkStart w:name="z76" w:id="64"/>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4"/>
    <w:bookmarkStart w:name="z77" w:id="65"/>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5"/>
    <w:bookmarkStart w:name="z78" w:id="66"/>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6"/>
    <w:bookmarkStart w:name="z79" w:id="67"/>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7"/>
    <w:bookmarkStart w:name="z80" w:id="68"/>
    <w:p>
      <w:pPr>
        <w:spacing w:after="0"/>
        <w:ind w:left="0"/>
        <w:jc w:val="both"/>
      </w:pPr>
      <w:r>
        <w:rPr>
          <w:rFonts w:ascii="Times New Roman"/>
          <w:b w:val="false"/>
          <w:i w:val="false"/>
          <w:color w:val="000000"/>
          <w:sz w:val="28"/>
        </w:rPr>
        <w:t>
      36)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w:t>
      </w:r>
    </w:p>
    <w:bookmarkEnd w:id="68"/>
    <w:bookmarkStart w:name="z81" w:id="69"/>
    <w:p>
      <w:pPr>
        <w:spacing w:after="0"/>
        <w:ind w:left="0"/>
        <w:jc w:val="both"/>
      </w:pPr>
      <w:r>
        <w:rPr>
          <w:rFonts w:ascii="Times New Roman"/>
          <w:b w:val="false"/>
          <w:i w:val="false"/>
          <w:color w:val="000000"/>
          <w:sz w:val="28"/>
        </w:rPr>
        <w:t>
      37)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9"/>
    <w:bookmarkStart w:name="z82" w:id="70"/>
    <w:p>
      <w:pPr>
        <w:spacing w:after="0"/>
        <w:ind w:left="0"/>
        <w:jc w:val="both"/>
      </w:pPr>
      <w:r>
        <w:rPr>
          <w:rFonts w:ascii="Times New Roman"/>
          <w:b w:val="false"/>
          <w:i w:val="false"/>
          <w:color w:val="000000"/>
          <w:sz w:val="28"/>
        </w:rPr>
        <w:t>
      38)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0"/>
    <w:bookmarkStart w:name="z83" w:id="71"/>
    <w:p>
      <w:pPr>
        <w:spacing w:after="0"/>
        <w:ind w:left="0"/>
        <w:jc w:val="both"/>
      </w:pPr>
      <w:r>
        <w:rPr>
          <w:rFonts w:ascii="Times New Roman"/>
          <w:b w:val="false"/>
          <w:i w:val="false"/>
          <w:color w:val="000000"/>
          <w:sz w:val="28"/>
        </w:rPr>
        <w:t>
      39)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1"/>
    <w:bookmarkStart w:name="z84" w:id="72"/>
    <w:p>
      <w:pPr>
        <w:spacing w:after="0"/>
        <w:ind w:left="0"/>
        <w:jc w:val="both"/>
      </w:pPr>
      <w:r>
        <w:rPr>
          <w:rFonts w:ascii="Times New Roman"/>
          <w:b w:val="false"/>
          <w:i w:val="false"/>
          <w:color w:val="000000"/>
          <w:sz w:val="28"/>
        </w:rPr>
        <w:t>
      40)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2"/>
    <w:bookmarkStart w:name="z85" w:id="73"/>
    <w:p>
      <w:pPr>
        <w:spacing w:after="0"/>
        <w:ind w:left="0"/>
        <w:jc w:val="both"/>
      </w:pPr>
      <w:r>
        <w:rPr>
          <w:rFonts w:ascii="Times New Roman"/>
          <w:b w:val="false"/>
          <w:i w:val="false"/>
          <w:color w:val="000000"/>
          <w:sz w:val="28"/>
        </w:rPr>
        <w:t>
      41)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3"/>
    <w:bookmarkStart w:name="z86" w:id="74"/>
    <w:p>
      <w:pPr>
        <w:spacing w:after="0"/>
        <w:ind w:left="0"/>
        <w:jc w:val="both"/>
      </w:pPr>
      <w:r>
        <w:rPr>
          <w:rFonts w:ascii="Times New Roman"/>
          <w:b w:val="false"/>
          <w:i w:val="false"/>
          <w:color w:val="000000"/>
          <w:sz w:val="28"/>
        </w:rPr>
        <w:t>
      42)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4"/>
    <w:bookmarkStart w:name="z87" w:id="75"/>
    <w:p>
      <w:pPr>
        <w:spacing w:after="0"/>
        <w:ind w:left="0"/>
        <w:jc w:val="both"/>
      </w:pPr>
      <w:r>
        <w:rPr>
          <w:rFonts w:ascii="Times New Roman"/>
          <w:b w:val="false"/>
          <w:i w:val="false"/>
          <w:color w:val="000000"/>
          <w:sz w:val="28"/>
        </w:rPr>
        <w:t>
      43)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5"/>
    <w:bookmarkStart w:name="z88" w:id="76"/>
    <w:p>
      <w:pPr>
        <w:spacing w:after="0"/>
        <w:ind w:left="0"/>
        <w:jc w:val="both"/>
      </w:pPr>
      <w:r>
        <w:rPr>
          <w:rFonts w:ascii="Times New Roman"/>
          <w:b w:val="false"/>
          <w:i w:val="false"/>
          <w:color w:val="000000"/>
          <w:sz w:val="28"/>
        </w:rPr>
        <w:t>
      44) ішкі және аумақтық суларда, балық аулау аймағында,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w:t>
      </w:r>
    </w:p>
    <w:bookmarkEnd w:id="76"/>
    <w:bookmarkStart w:name="z89" w:id="77"/>
    <w:p>
      <w:pPr>
        <w:spacing w:after="0"/>
        <w:ind w:left="0"/>
        <w:jc w:val="both"/>
      </w:pPr>
      <w:r>
        <w:rPr>
          <w:rFonts w:ascii="Times New Roman"/>
          <w:b w:val="false"/>
          <w:i w:val="false"/>
          <w:color w:val="000000"/>
          <w:sz w:val="28"/>
        </w:rPr>
        <w:t>
      егер кеме сұрау салу сигналына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қарап-тексеру кеме және навигация құжаттарын, экипаж мүшелері мен жолаушылардың құжаттарын, жүктерге арналған құжаттарды, қажет болған жағдайда кеменің үй-жайларын да тексеруді қамтиды. Кемені қарап-тексеру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қылмыстық-процестік заңнамасына немесе Қазақстан Республикасының әкімшілік құқық бұзушылықтар туралы заңнамасына сәйкес ұсталуы мүмкін;</w:t>
      </w:r>
    </w:p>
    <w:bookmarkEnd w:id="77"/>
    <w:bookmarkStart w:name="z90" w:id="78"/>
    <w:p>
      <w:pPr>
        <w:spacing w:after="0"/>
        <w:ind w:left="0"/>
        <w:jc w:val="both"/>
      </w:pPr>
      <w:r>
        <w:rPr>
          <w:rFonts w:ascii="Times New Roman"/>
          <w:b w:val="false"/>
          <w:i w:val="false"/>
          <w:color w:val="000000"/>
          <w:sz w:val="28"/>
        </w:rPr>
        <w:t>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 осы адамдарды анықтау және тергеу органдарына немесе тиісті органдарға тапсыру;</w:t>
      </w:r>
    </w:p>
    <w:bookmarkEnd w:id="78"/>
    <w:bookmarkStart w:name="z91" w:id="79"/>
    <w:p>
      <w:pPr>
        <w:spacing w:after="0"/>
        <w:ind w:left="0"/>
        <w:jc w:val="both"/>
      </w:pPr>
      <w:r>
        <w:rPr>
          <w:rFonts w:ascii="Times New Roman"/>
          <w:b w:val="false"/>
          <w:i w:val="false"/>
          <w:color w:val="000000"/>
          <w:sz w:val="28"/>
        </w:rPr>
        <w:t>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79"/>
    <w:bookmarkStart w:name="z92" w:id="80"/>
    <w:p>
      <w:pPr>
        <w:spacing w:after="0"/>
        <w:ind w:left="0"/>
        <w:jc w:val="both"/>
      </w:pPr>
      <w:r>
        <w:rPr>
          <w:rFonts w:ascii="Times New Roman"/>
          <w:b w:val="false"/>
          <w:i w:val="false"/>
          <w:color w:val="000000"/>
          <w:sz w:val="28"/>
        </w:rPr>
        <w:t>
      45)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w:t>
      </w:r>
    </w:p>
    <w:bookmarkEnd w:id="80"/>
    <w:bookmarkStart w:name="z93" w:id="81"/>
    <w:p>
      <w:pPr>
        <w:spacing w:after="0"/>
        <w:ind w:left="0"/>
        <w:jc w:val="both"/>
      </w:pPr>
      <w:r>
        <w:rPr>
          <w:rFonts w:ascii="Times New Roman"/>
          <w:b w:val="false"/>
          <w:i w:val="false"/>
          <w:color w:val="000000"/>
          <w:sz w:val="28"/>
        </w:rPr>
        <w:t>
      46) ішкі және аумақтық суларда су астындағы объектілер табылған кезде бұл суларға кіру мақсаты туралы сұрау салу жүргізу, бағытын өзгертуді талап ету, оларға су астындағы жағдайдан шығуды, өз туын көрсетуді ұсыну, тоқтату және оларға қарап-тексеру жүргізу, табылған су астындағы объектілер іс-әрекеттерінің алдын алу немесе оларды тоқтату бойынша өзге де шараларды қолдану;</w:t>
      </w:r>
    </w:p>
    <w:bookmarkEnd w:id="81"/>
    <w:bookmarkStart w:name="z94" w:id="82"/>
    <w:p>
      <w:pPr>
        <w:spacing w:after="0"/>
        <w:ind w:left="0"/>
        <w:jc w:val="both"/>
      </w:pPr>
      <w:r>
        <w:rPr>
          <w:rFonts w:ascii="Times New Roman"/>
          <w:b w:val="false"/>
          <w:i w:val="false"/>
          <w:color w:val="000000"/>
          <w:sz w:val="28"/>
        </w:rPr>
        <w:t>
      47) су асты ортасында Мемлекеттік шекараны күзету кезінде,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 осы адамдарды анықтау және тергеу органдарына немесе тиісті органдарға беру;</w:t>
      </w:r>
    </w:p>
    <w:bookmarkEnd w:id="82"/>
    <w:bookmarkStart w:name="z95" w:id="83"/>
    <w:p>
      <w:pPr>
        <w:spacing w:after="0"/>
        <w:ind w:left="0"/>
        <w:jc w:val="both"/>
      </w:pPr>
      <w:r>
        <w:rPr>
          <w:rFonts w:ascii="Times New Roman"/>
          <w:b w:val="false"/>
          <w:i w:val="false"/>
          <w:color w:val="000000"/>
          <w:sz w:val="28"/>
        </w:rPr>
        <w:t>
      48) ішкі және аумақтық суларда Мемлекеттік шекараны кесіп өтудің және (немесе) жүзудің белгіленген тәртібін бұзған су астындағы құралдарды ұстау, құқық бұзушылықтың мән-жайларын анықтау үшін оларды Қазақстан Республикасының порттарына, өзге де орындарға жеткізу (айдауылмен алып жүру), осы құралдарды анықтау және тергеу органдарына беру;</w:t>
      </w:r>
    </w:p>
    <w:bookmarkEnd w:id="83"/>
    <w:bookmarkStart w:name="z96" w:id="84"/>
    <w:p>
      <w:pPr>
        <w:spacing w:after="0"/>
        <w:ind w:left="0"/>
        <w:jc w:val="both"/>
      </w:pPr>
      <w:r>
        <w:rPr>
          <w:rFonts w:ascii="Times New Roman"/>
          <w:b w:val="false"/>
          <w:i w:val="false"/>
          <w:color w:val="000000"/>
          <w:sz w:val="28"/>
        </w:rPr>
        <w:t>
      49)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84"/>
    <w:bookmarkStart w:name="z97" w:id="85"/>
    <w:p>
      <w:pPr>
        <w:spacing w:after="0"/>
        <w:ind w:left="0"/>
        <w:jc w:val="both"/>
      </w:pPr>
      <w:r>
        <w:rPr>
          <w:rFonts w:ascii="Times New Roman"/>
          <w:b w:val="false"/>
          <w:i w:val="false"/>
          <w:color w:val="000000"/>
          <w:sz w:val="28"/>
        </w:rPr>
        <w:t>
      50)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5"/>
    <w:bookmarkStart w:name="z98" w:id="86"/>
    <w:p>
      <w:pPr>
        <w:spacing w:after="0"/>
        <w:ind w:left="0"/>
        <w:jc w:val="both"/>
      </w:pPr>
      <w:r>
        <w:rPr>
          <w:rFonts w:ascii="Times New Roman"/>
          <w:b w:val="false"/>
          <w:i w:val="false"/>
          <w:color w:val="000000"/>
          <w:sz w:val="28"/>
        </w:rPr>
        <w:t>
      51) Мемлекеттік шекарадан өтуді өзгертудің, Қазақстан Республикасының аумағын игерудің кез келген әрекеттерінің жолын кесу;</w:t>
      </w:r>
    </w:p>
    <w:bookmarkEnd w:id="86"/>
    <w:bookmarkStart w:name="z99" w:id="87"/>
    <w:p>
      <w:pPr>
        <w:spacing w:after="0"/>
        <w:ind w:left="0"/>
        <w:jc w:val="both"/>
      </w:pPr>
      <w:r>
        <w:rPr>
          <w:rFonts w:ascii="Times New Roman"/>
          <w:b w:val="false"/>
          <w:i w:val="false"/>
          <w:color w:val="000000"/>
          <w:sz w:val="28"/>
        </w:rPr>
        <w:t>
      52)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7"/>
    <w:bookmarkStart w:name="z100" w:id="88"/>
    <w:p>
      <w:pPr>
        <w:spacing w:after="0"/>
        <w:ind w:left="0"/>
        <w:jc w:val="both"/>
      </w:pPr>
      <w:r>
        <w:rPr>
          <w:rFonts w:ascii="Times New Roman"/>
          <w:b w:val="false"/>
          <w:i w:val="false"/>
          <w:color w:val="000000"/>
          <w:sz w:val="28"/>
        </w:rPr>
        <w:t>
      53)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8"/>
    <w:bookmarkStart w:name="z101" w:id="89"/>
    <w:p>
      <w:pPr>
        <w:spacing w:after="0"/>
        <w:ind w:left="0"/>
        <w:jc w:val="both"/>
      </w:pPr>
      <w:r>
        <w:rPr>
          <w:rFonts w:ascii="Times New Roman"/>
          <w:b w:val="false"/>
          <w:i w:val="false"/>
          <w:color w:val="000000"/>
          <w:sz w:val="28"/>
        </w:rPr>
        <w:t>
      54)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9"/>
    <w:bookmarkStart w:name="z102" w:id="90"/>
    <w:p>
      <w:pPr>
        <w:spacing w:after="0"/>
        <w:ind w:left="0"/>
        <w:jc w:val="both"/>
      </w:pPr>
      <w:r>
        <w:rPr>
          <w:rFonts w:ascii="Times New Roman"/>
          <w:b w:val="false"/>
          <w:i w:val="false"/>
          <w:color w:val="000000"/>
          <w:sz w:val="28"/>
        </w:rPr>
        <w:t>
      55)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90"/>
    <w:bookmarkStart w:name="z103" w:id="91"/>
    <w:p>
      <w:pPr>
        <w:spacing w:after="0"/>
        <w:ind w:left="0"/>
        <w:jc w:val="both"/>
      </w:pPr>
      <w:r>
        <w:rPr>
          <w:rFonts w:ascii="Times New Roman"/>
          <w:b w:val="false"/>
          <w:i w:val="false"/>
          <w:color w:val="000000"/>
          <w:sz w:val="28"/>
        </w:rPr>
        <w:t>
      56) Мемлекеттік шекара режимінің және өткізу пункттеріндегі, ішкі және аумақтық сулардағы, балық аулау аймағындағы, континенттік қайраңдағы және шекара режимдерінің орындалуын қамтамасыз ету;</w:t>
      </w:r>
    </w:p>
    <w:bookmarkEnd w:id="91"/>
    <w:bookmarkStart w:name="z104" w:id="92"/>
    <w:p>
      <w:pPr>
        <w:spacing w:after="0"/>
        <w:ind w:left="0"/>
        <w:jc w:val="both"/>
      </w:pPr>
      <w:r>
        <w:rPr>
          <w:rFonts w:ascii="Times New Roman"/>
          <w:b w:val="false"/>
          <w:i w:val="false"/>
          <w:color w:val="000000"/>
          <w:sz w:val="28"/>
        </w:rPr>
        <w:t>
      57)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92"/>
    <w:bookmarkStart w:name="z105" w:id="93"/>
    <w:p>
      <w:pPr>
        <w:spacing w:after="0"/>
        <w:ind w:left="0"/>
        <w:jc w:val="both"/>
      </w:pPr>
      <w:r>
        <w:rPr>
          <w:rFonts w:ascii="Times New Roman"/>
          <w:b w:val="false"/>
          <w:i w:val="false"/>
          <w:color w:val="000000"/>
          <w:sz w:val="28"/>
        </w:rPr>
        <w:t xml:space="preserve">
      58) өз құзыреті шегінде құқық бұзушылықтар профилактикасын жүзеге асыру; </w:t>
      </w:r>
    </w:p>
    <w:bookmarkEnd w:id="93"/>
    <w:bookmarkStart w:name="z106" w:id="94"/>
    <w:p>
      <w:pPr>
        <w:spacing w:after="0"/>
        <w:ind w:left="0"/>
        <w:jc w:val="both"/>
      </w:pPr>
      <w:r>
        <w:rPr>
          <w:rFonts w:ascii="Times New Roman"/>
          <w:b w:val="false"/>
          <w:i w:val="false"/>
          <w:color w:val="000000"/>
          <w:sz w:val="28"/>
        </w:rPr>
        <w:t>
      59)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94"/>
    <w:bookmarkStart w:name="z107" w:id="95"/>
    <w:p>
      <w:pPr>
        <w:spacing w:after="0"/>
        <w:ind w:left="0"/>
        <w:jc w:val="both"/>
      </w:pPr>
      <w:r>
        <w:rPr>
          <w:rFonts w:ascii="Times New Roman"/>
          <w:b w:val="false"/>
          <w:i w:val="false"/>
          <w:color w:val="000000"/>
          <w:sz w:val="28"/>
        </w:rPr>
        <w:t>
      60) Мемлекеттік шекараны кесіп өту кезінде дактилоскопиялық ақпарат бойынша жеке басты растау рәсімін жүзеге асыру;</w:t>
      </w:r>
    </w:p>
    <w:bookmarkEnd w:id="95"/>
    <w:bookmarkStart w:name="z108" w:id="96"/>
    <w:p>
      <w:pPr>
        <w:spacing w:after="0"/>
        <w:ind w:left="0"/>
        <w:jc w:val="both"/>
      </w:pPr>
      <w:r>
        <w:rPr>
          <w:rFonts w:ascii="Times New Roman"/>
          <w:b w:val="false"/>
          <w:i w:val="false"/>
          <w:color w:val="000000"/>
          <w:sz w:val="28"/>
        </w:rPr>
        <w:t>
      61)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6"/>
    <w:bookmarkStart w:name="z109" w:id="97"/>
    <w:p>
      <w:pPr>
        <w:spacing w:after="0"/>
        <w:ind w:left="0"/>
        <w:jc w:val="both"/>
      </w:pPr>
      <w:r>
        <w:rPr>
          <w:rFonts w:ascii="Times New Roman"/>
          <w:b w:val="false"/>
          <w:i w:val="false"/>
          <w:color w:val="000000"/>
          <w:sz w:val="28"/>
        </w:rPr>
        <w:t>
      62)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7"/>
    <w:bookmarkStart w:name="z110" w:id="98"/>
    <w:p>
      <w:pPr>
        <w:spacing w:after="0"/>
        <w:ind w:left="0"/>
        <w:jc w:val="both"/>
      </w:pPr>
      <w:r>
        <w:rPr>
          <w:rFonts w:ascii="Times New Roman"/>
          <w:b w:val="false"/>
          <w:i w:val="false"/>
          <w:color w:val="000000"/>
          <w:sz w:val="28"/>
        </w:rPr>
        <w:t>
      63) Қазақстан Республикасының заңдарына сәйкес адамдарды ұстауды және жете-тексеріп қарауды жүзеге асыру;</w:t>
      </w:r>
    </w:p>
    <w:bookmarkEnd w:id="98"/>
    <w:bookmarkStart w:name="z111" w:id="99"/>
    <w:p>
      <w:pPr>
        <w:spacing w:after="0"/>
        <w:ind w:left="0"/>
        <w:jc w:val="both"/>
      </w:pPr>
      <w:r>
        <w:rPr>
          <w:rFonts w:ascii="Times New Roman"/>
          <w:b w:val="false"/>
          <w:i w:val="false"/>
          <w:color w:val="000000"/>
          <w:sz w:val="28"/>
        </w:rPr>
        <w:t>
      64)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9"/>
    <w:bookmarkStart w:name="z112" w:id="100"/>
    <w:p>
      <w:pPr>
        <w:spacing w:after="0"/>
        <w:ind w:left="0"/>
        <w:jc w:val="both"/>
      </w:pPr>
      <w:r>
        <w:rPr>
          <w:rFonts w:ascii="Times New Roman"/>
          <w:b w:val="false"/>
          <w:i w:val="false"/>
          <w:color w:val="000000"/>
          <w:sz w:val="28"/>
        </w:rPr>
        <w:t>
      65)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100"/>
    <w:bookmarkStart w:name="z113" w:id="101"/>
    <w:p>
      <w:pPr>
        <w:spacing w:after="0"/>
        <w:ind w:left="0"/>
        <w:jc w:val="both"/>
      </w:pPr>
      <w:r>
        <w:rPr>
          <w:rFonts w:ascii="Times New Roman"/>
          <w:b w:val="false"/>
          <w:i w:val="false"/>
          <w:color w:val="000000"/>
          <w:sz w:val="28"/>
        </w:rPr>
        <w:t>
      66) әуе кеңістігінде Мемлекеттік шекараны күзетуде Қазақстан Республикасының Қарулы Күштеріне жәрдем көрсету;</w:t>
      </w:r>
    </w:p>
    <w:bookmarkEnd w:id="101"/>
    <w:bookmarkStart w:name="z114" w:id="102"/>
    <w:p>
      <w:pPr>
        <w:spacing w:after="0"/>
        <w:ind w:left="0"/>
        <w:jc w:val="both"/>
      </w:pPr>
      <w:r>
        <w:rPr>
          <w:rFonts w:ascii="Times New Roman"/>
          <w:b w:val="false"/>
          <w:i w:val="false"/>
          <w:color w:val="000000"/>
          <w:sz w:val="28"/>
        </w:rPr>
        <w:t>
      67)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102"/>
    <w:bookmarkStart w:name="z115" w:id="103"/>
    <w:p>
      <w:pPr>
        <w:spacing w:after="0"/>
        <w:ind w:left="0"/>
        <w:jc w:val="both"/>
      </w:pPr>
      <w:r>
        <w:rPr>
          <w:rFonts w:ascii="Times New Roman"/>
          <w:b w:val="false"/>
          <w:i w:val="false"/>
          <w:color w:val="000000"/>
          <w:sz w:val="28"/>
        </w:rPr>
        <w:t>
      68)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103"/>
    <w:bookmarkStart w:name="z116" w:id="104"/>
    <w:p>
      <w:pPr>
        <w:spacing w:after="0"/>
        <w:ind w:left="0"/>
        <w:jc w:val="both"/>
      </w:pPr>
      <w:r>
        <w:rPr>
          <w:rFonts w:ascii="Times New Roman"/>
          <w:b w:val="false"/>
          <w:i w:val="false"/>
          <w:color w:val="000000"/>
          <w:sz w:val="28"/>
        </w:rPr>
        <w:t>
      69) шекаралық кеңістікте байланыс және коммуникация желілерінің сақталуын қамтамасыз ету;</w:t>
      </w:r>
    </w:p>
    <w:bookmarkEnd w:id="104"/>
    <w:bookmarkStart w:name="z117" w:id="105"/>
    <w:p>
      <w:pPr>
        <w:spacing w:after="0"/>
        <w:ind w:left="0"/>
        <w:jc w:val="both"/>
      </w:pPr>
      <w:r>
        <w:rPr>
          <w:rFonts w:ascii="Times New Roman"/>
          <w:b w:val="false"/>
          <w:i w:val="false"/>
          <w:color w:val="000000"/>
          <w:sz w:val="28"/>
        </w:rPr>
        <w:t>
      70) су астындағы ортада Мемлекеттік шекараны кесіп өтуге бақылауды жүзеге асыру;</w:t>
      </w:r>
    </w:p>
    <w:bookmarkEnd w:id="105"/>
    <w:bookmarkStart w:name="z118" w:id="106"/>
    <w:p>
      <w:pPr>
        <w:spacing w:after="0"/>
        <w:ind w:left="0"/>
        <w:jc w:val="both"/>
      </w:pPr>
      <w:r>
        <w:rPr>
          <w:rFonts w:ascii="Times New Roman"/>
          <w:b w:val="false"/>
          <w:i w:val="false"/>
          <w:color w:val="000000"/>
          <w:sz w:val="28"/>
        </w:rPr>
        <w:t>
      71)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w:t>
      </w:r>
    </w:p>
    <w:bookmarkEnd w:id="106"/>
    <w:bookmarkStart w:name="z119" w:id="107"/>
    <w:p>
      <w:pPr>
        <w:spacing w:after="0"/>
        <w:ind w:left="0"/>
        <w:jc w:val="both"/>
      </w:pPr>
      <w:r>
        <w:rPr>
          <w:rFonts w:ascii="Times New Roman"/>
          <w:b w:val="false"/>
          <w:i w:val="false"/>
          <w:color w:val="000000"/>
          <w:sz w:val="28"/>
        </w:rPr>
        <w:t>
      72) Мемлекеттік шекараны қорғау мүддесінде су астындағы ортада сүңгуір қайыққа қарсы және диверсияға қарсы іс-шараларды жүзеге асыру;</w:t>
      </w:r>
    </w:p>
    <w:bookmarkEnd w:id="107"/>
    <w:bookmarkStart w:name="z120" w:id="108"/>
    <w:p>
      <w:pPr>
        <w:spacing w:after="0"/>
        <w:ind w:left="0"/>
        <w:jc w:val="both"/>
      </w:pPr>
      <w:r>
        <w:rPr>
          <w:rFonts w:ascii="Times New Roman"/>
          <w:b w:val="false"/>
          <w:i w:val="false"/>
          <w:color w:val="000000"/>
          <w:sz w:val="28"/>
        </w:rPr>
        <w:t>
      73)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108"/>
    <w:bookmarkStart w:name="z121" w:id="109"/>
    <w:p>
      <w:pPr>
        <w:spacing w:after="0"/>
        <w:ind w:left="0"/>
        <w:jc w:val="both"/>
      </w:pPr>
      <w:r>
        <w:rPr>
          <w:rFonts w:ascii="Times New Roman"/>
          <w:b w:val="false"/>
          <w:i w:val="false"/>
          <w:color w:val="000000"/>
          <w:sz w:val="28"/>
        </w:rPr>
        <w:t>
      74)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23" w:id="110"/>
    <w:p>
      <w:pPr>
        <w:spacing w:after="0"/>
        <w:ind w:left="0"/>
        <w:jc w:val="both"/>
      </w:pPr>
      <w:r>
        <w:rPr>
          <w:rFonts w:ascii="Times New Roman"/>
          <w:b w:val="false"/>
          <w:i w:val="false"/>
          <w:color w:val="000000"/>
          <w:sz w:val="28"/>
        </w:rPr>
        <w:t>
      76) сотқа жүгіну;</w:t>
      </w:r>
    </w:p>
    <w:bookmarkEnd w:id="110"/>
    <w:bookmarkStart w:name="z124" w:id="111"/>
    <w:p>
      <w:pPr>
        <w:spacing w:after="0"/>
        <w:ind w:left="0"/>
        <w:jc w:val="both"/>
      </w:pPr>
      <w:r>
        <w:rPr>
          <w:rFonts w:ascii="Times New Roman"/>
          <w:b w:val="false"/>
          <w:i w:val="false"/>
          <w:color w:val="000000"/>
          <w:sz w:val="28"/>
        </w:rPr>
        <w:t>
      77)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11"/>
    <w:bookmarkStart w:name="z125" w:id="112"/>
    <w:p>
      <w:pPr>
        <w:spacing w:after="0"/>
        <w:ind w:left="0"/>
        <w:jc w:val="both"/>
      </w:pPr>
      <w:r>
        <w:rPr>
          <w:rFonts w:ascii="Times New Roman"/>
          <w:b w:val="false"/>
          <w:i w:val="false"/>
          <w:color w:val="000000"/>
          <w:sz w:val="28"/>
        </w:rPr>
        <w:t>
      15. Функциялары:</w:t>
      </w:r>
    </w:p>
    <w:bookmarkEnd w:id="112"/>
    <w:bookmarkStart w:name="z126" w:id="113"/>
    <w:p>
      <w:pPr>
        <w:spacing w:after="0"/>
        <w:ind w:left="0"/>
        <w:jc w:val="both"/>
      </w:pPr>
      <w:r>
        <w:rPr>
          <w:rFonts w:ascii="Times New Roman"/>
          <w:b w:val="false"/>
          <w:i w:val="false"/>
          <w:color w:val="000000"/>
          <w:sz w:val="28"/>
        </w:rPr>
        <w:t>
      1) шекаралық саясатты іске асыру;</w:t>
      </w:r>
    </w:p>
    <w:bookmarkEnd w:id="113"/>
    <w:bookmarkStart w:name="z127" w:id="114"/>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14"/>
    <w:bookmarkStart w:name="z128" w:id="115"/>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15"/>
    <w:bookmarkStart w:name="z129" w:id="116"/>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16"/>
    <w:bookmarkStart w:name="z130" w:id="117"/>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17"/>
    <w:bookmarkStart w:name="z131" w:id="118"/>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8"/>
    <w:bookmarkStart w:name="z132" w:id="119"/>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9"/>
    <w:bookmarkStart w:name="z133" w:id="120"/>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20"/>
    <w:bookmarkStart w:name="z134" w:id="121"/>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21"/>
    <w:bookmarkStart w:name="z135" w:id="122"/>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22"/>
    <w:bookmarkStart w:name="z136" w:id="123"/>
    <w:p>
      <w:pPr>
        <w:spacing w:after="0"/>
        <w:ind w:left="0"/>
        <w:jc w:val="both"/>
      </w:pPr>
      <w:r>
        <w:rPr>
          <w:rFonts w:ascii="Times New Roman"/>
          <w:b w:val="false"/>
          <w:i w:val="false"/>
          <w:color w:val="000000"/>
          <w:sz w:val="28"/>
        </w:rPr>
        <w:t>
      11) континенттік қайраң шегіндегі террористік көріністерге ден қою;</w:t>
      </w:r>
    </w:p>
    <w:bookmarkEnd w:id="123"/>
    <w:bookmarkStart w:name="z137" w:id="124"/>
    <w:p>
      <w:pPr>
        <w:spacing w:after="0"/>
        <w:ind w:left="0"/>
        <w:jc w:val="both"/>
      </w:pPr>
      <w:r>
        <w:rPr>
          <w:rFonts w:ascii="Times New Roman"/>
          <w:b w:val="false"/>
          <w:i w:val="false"/>
          <w:color w:val="000000"/>
          <w:sz w:val="28"/>
        </w:rPr>
        <w:t>
      12) ведомстволық байланыс желілерін ұйымдастыру мен жұмыс істеуін қамтамасыз ету және оларды дамыту бойынша ұсыныстар дайындау;</w:t>
      </w:r>
    </w:p>
    <w:bookmarkEnd w:id="124"/>
    <w:bookmarkStart w:name="z138" w:id="125"/>
    <w:p>
      <w:pPr>
        <w:spacing w:after="0"/>
        <w:ind w:left="0"/>
        <w:jc w:val="both"/>
      </w:pPr>
      <w:r>
        <w:rPr>
          <w:rFonts w:ascii="Times New Roman"/>
          <w:b w:val="false"/>
          <w:i w:val="false"/>
          <w:color w:val="000000"/>
          <w:sz w:val="28"/>
        </w:rPr>
        <w:t>
      13) шифрланған, құпияландырылған және кодталған байланысты ұйымдастыру мен жұмыс істеуін қамтамасыз ету;</w:t>
      </w:r>
    </w:p>
    <w:bookmarkEnd w:id="125"/>
    <w:bookmarkStart w:name="z139" w:id="126"/>
    <w:p>
      <w:pPr>
        <w:spacing w:after="0"/>
        <w:ind w:left="0"/>
        <w:jc w:val="both"/>
      </w:pPr>
      <w:r>
        <w:rPr>
          <w:rFonts w:ascii="Times New Roman"/>
          <w:b w:val="false"/>
          <w:i w:val="false"/>
          <w:color w:val="000000"/>
          <w:sz w:val="28"/>
        </w:rPr>
        <w:t>
      14) шекара маңы аудандарында радиотехникалық және радиоэлектрондық барлауды жүзеге асыру;</w:t>
      </w:r>
    </w:p>
    <w:bookmarkEnd w:id="126"/>
    <w:bookmarkStart w:name="z140" w:id="127"/>
    <w:p>
      <w:pPr>
        <w:spacing w:after="0"/>
        <w:ind w:left="0"/>
        <w:jc w:val="both"/>
      </w:pPr>
      <w:r>
        <w:rPr>
          <w:rFonts w:ascii="Times New Roman"/>
          <w:b w:val="false"/>
          <w:i w:val="false"/>
          <w:color w:val="000000"/>
          <w:sz w:val="28"/>
        </w:rPr>
        <w:t>
      15)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27"/>
    <w:bookmarkStart w:name="z141" w:id="128"/>
    <w:p>
      <w:pPr>
        <w:spacing w:after="0"/>
        <w:ind w:left="0"/>
        <w:jc w:val="both"/>
      </w:pPr>
      <w:r>
        <w:rPr>
          <w:rFonts w:ascii="Times New Roman"/>
          <w:b w:val="false"/>
          <w:i w:val="false"/>
          <w:color w:val="000000"/>
          <w:sz w:val="28"/>
        </w:rPr>
        <w:t>
      16) Шекара қызметі департаментінің қызметтік-жауынгерлік қызметін моральдық-психологиялық қамтамасыз ету жөніндегі жұмыстарды ұйымдастыру;</w:t>
      </w:r>
    </w:p>
    <w:bookmarkEnd w:id="128"/>
    <w:bookmarkStart w:name="z142" w:id="129"/>
    <w:p>
      <w:pPr>
        <w:spacing w:after="0"/>
        <w:ind w:left="0"/>
        <w:jc w:val="both"/>
      </w:pPr>
      <w:r>
        <w:rPr>
          <w:rFonts w:ascii="Times New Roman"/>
          <w:b w:val="false"/>
          <w:i w:val="false"/>
          <w:color w:val="000000"/>
          <w:sz w:val="28"/>
        </w:rPr>
        <w:t>
      17)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9"/>
    <w:bookmarkStart w:name="z143" w:id="130"/>
    <w:p>
      <w:pPr>
        <w:spacing w:after="0"/>
        <w:ind w:left="0"/>
        <w:jc w:val="both"/>
      </w:pPr>
      <w:r>
        <w:rPr>
          <w:rFonts w:ascii="Times New Roman"/>
          <w:b w:val="false"/>
          <w:i w:val="false"/>
          <w:color w:val="000000"/>
          <w:sz w:val="28"/>
        </w:rPr>
        <w:t>
      18)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30"/>
    <w:bookmarkStart w:name="z144" w:id="131"/>
    <w:p>
      <w:pPr>
        <w:spacing w:after="0"/>
        <w:ind w:left="0"/>
        <w:jc w:val="both"/>
      </w:pPr>
      <w:r>
        <w:rPr>
          <w:rFonts w:ascii="Times New Roman"/>
          <w:b w:val="false"/>
          <w:i w:val="false"/>
          <w:color w:val="000000"/>
          <w:sz w:val="28"/>
        </w:rPr>
        <w:t>
      19)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31"/>
    <w:bookmarkStart w:name="z145" w:id="132"/>
    <w:p>
      <w:pPr>
        <w:spacing w:after="0"/>
        <w:ind w:left="0"/>
        <w:jc w:val="both"/>
      </w:pPr>
      <w:r>
        <w:rPr>
          <w:rFonts w:ascii="Times New Roman"/>
          <w:b w:val="false"/>
          <w:i w:val="false"/>
          <w:color w:val="000000"/>
          <w:sz w:val="28"/>
        </w:rPr>
        <w:t>
      20) Қазақстан Республикасының заңнамасына сәйкес қажеттіліктерді жоспарлауды жүзеге асыру;</w:t>
      </w:r>
    </w:p>
    <w:bookmarkEnd w:id="132"/>
    <w:bookmarkStart w:name="z146" w:id="133"/>
    <w:p>
      <w:pPr>
        <w:spacing w:after="0"/>
        <w:ind w:left="0"/>
        <w:jc w:val="both"/>
      </w:pPr>
      <w:r>
        <w:rPr>
          <w:rFonts w:ascii="Times New Roman"/>
          <w:b w:val="false"/>
          <w:i w:val="false"/>
          <w:color w:val="000000"/>
          <w:sz w:val="28"/>
        </w:rPr>
        <w:t>
      21)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33"/>
    <w:bookmarkStart w:name="z147" w:id="134"/>
    <w:p>
      <w:pPr>
        <w:spacing w:after="0"/>
        <w:ind w:left="0"/>
        <w:jc w:val="both"/>
      </w:pPr>
      <w:r>
        <w:rPr>
          <w:rFonts w:ascii="Times New Roman"/>
          <w:b w:val="false"/>
          <w:i w:val="false"/>
          <w:color w:val="000000"/>
          <w:sz w:val="28"/>
        </w:rPr>
        <w:t>
      22) Шекара қызметінің департаментінде бухгалтерлік есепті жүргізу;</w:t>
      </w:r>
    </w:p>
    <w:bookmarkEnd w:id="134"/>
    <w:bookmarkStart w:name="z148" w:id="135"/>
    <w:p>
      <w:pPr>
        <w:spacing w:after="0"/>
        <w:ind w:left="0"/>
        <w:jc w:val="both"/>
      </w:pPr>
      <w:r>
        <w:rPr>
          <w:rFonts w:ascii="Times New Roman"/>
          <w:b w:val="false"/>
          <w:i w:val="false"/>
          <w:color w:val="000000"/>
          <w:sz w:val="28"/>
        </w:rPr>
        <w:t>
      23) Шекара қызметі департаментінің қаржылық есебін қалыптастыру;</w:t>
      </w:r>
    </w:p>
    <w:bookmarkEnd w:id="135"/>
    <w:bookmarkStart w:name="z149" w:id="136"/>
    <w:p>
      <w:pPr>
        <w:spacing w:after="0"/>
        <w:ind w:left="0"/>
        <w:jc w:val="both"/>
      </w:pPr>
      <w:r>
        <w:rPr>
          <w:rFonts w:ascii="Times New Roman"/>
          <w:b w:val="false"/>
          <w:i w:val="false"/>
          <w:color w:val="000000"/>
          <w:sz w:val="28"/>
        </w:rPr>
        <w:t>
      24) ақшалай ризық және өзге де төлемдерді төлеуді, талдауды, жоспарлауды, сондай-ақ уақтылы аударуды жүзеге асыру;</w:t>
      </w:r>
    </w:p>
    <w:bookmarkEnd w:id="136"/>
    <w:bookmarkStart w:name="z150" w:id="137"/>
    <w:p>
      <w:pPr>
        <w:spacing w:after="0"/>
        <w:ind w:left="0"/>
        <w:jc w:val="both"/>
      </w:pPr>
      <w:r>
        <w:rPr>
          <w:rFonts w:ascii="Times New Roman"/>
          <w:b w:val="false"/>
          <w:i w:val="false"/>
          <w:color w:val="000000"/>
          <w:sz w:val="28"/>
        </w:rPr>
        <w:t>
      25) бюджеттік қаражаттардың мақсатты пайдалануын қамтамасыз ету;</w:t>
      </w:r>
    </w:p>
    <w:bookmarkEnd w:id="137"/>
    <w:bookmarkStart w:name="z151" w:id="138"/>
    <w:p>
      <w:pPr>
        <w:spacing w:after="0"/>
        <w:ind w:left="0"/>
        <w:jc w:val="both"/>
      </w:pPr>
      <w:r>
        <w:rPr>
          <w:rFonts w:ascii="Times New Roman"/>
          <w:b w:val="false"/>
          <w:i w:val="false"/>
          <w:color w:val="000000"/>
          <w:sz w:val="28"/>
        </w:rPr>
        <w:t>
      26) Шекара қызметі департаментінің өртке қарсы қорғалуын қамтамасыз ету бойынша шаралар тұжырымдау және қабылдау;</w:t>
      </w:r>
    </w:p>
    <w:bookmarkEnd w:id="138"/>
    <w:bookmarkStart w:name="z152" w:id="139"/>
    <w:p>
      <w:pPr>
        <w:spacing w:after="0"/>
        <w:ind w:left="0"/>
        <w:jc w:val="both"/>
      </w:pPr>
      <w:r>
        <w:rPr>
          <w:rFonts w:ascii="Times New Roman"/>
          <w:b w:val="false"/>
          <w:i w:val="false"/>
          <w:color w:val="000000"/>
          <w:sz w:val="28"/>
        </w:rPr>
        <w:t>
      27)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9"/>
    <w:bookmarkStart w:name="z153" w:id="140"/>
    <w:p>
      <w:pPr>
        <w:spacing w:after="0"/>
        <w:ind w:left="0"/>
        <w:jc w:val="both"/>
      </w:pPr>
      <w:r>
        <w:rPr>
          <w:rFonts w:ascii="Times New Roman"/>
          <w:b w:val="false"/>
          <w:i w:val="false"/>
          <w:color w:val="000000"/>
          <w:sz w:val="28"/>
        </w:rPr>
        <w:t>
      28)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40"/>
    <w:bookmarkStart w:name="z154" w:id="141"/>
    <w:p>
      <w:pPr>
        <w:spacing w:after="0"/>
        <w:ind w:left="0"/>
        <w:jc w:val="both"/>
      </w:pPr>
      <w:r>
        <w:rPr>
          <w:rFonts w:ascii="Times New Roman"/>
          <w:b w:val="false"/>
          <w:i w:val="false"/>
          <w:color w:val="000000"/>
          <w:sz w:val="28"/>
        </w:rPr>
        <w:t>
      29) кадрлардың кәсіби даярлығын ұйымдастыру және оны өткізу сапасына бақылауды жүзеге асыру;</w:t>
      </w:r>
    </w:p>
    <w:bookmarkEnd w:id="141"/>
    <w:bookmarkStart w:name="z155" w:id="142"/>
    <w:p>
      <w:pPr>
        <w:spacing w:after="0"/>
        <w:ind w:left="0"/>
        <w:jc w:val="both"/>
      </w:pPr>
      <w:r>
        <w:rPr>
          <w:rFonts w:ascii="Times New Roman"/>
          <w:b w:val="false"/>
          <w:i w:val="false"/>
          <w:color w:val="000000"/>
          <w:sz w:val="28"/>
        </w:rPr>
        <w:t>
      30) Шекара қызметі департаментінің жауынгерлік дайындығының сапасын арттыруды қамтамасыз ету бойынша іс-шаралар өткізу;</w:t>
      </w:r>
    </w:p>
    <w:bookmarkEnd w:id="142"/>
    <w:bookmarkStart w:name="z156" w:id="143"/>
    <w:p>
      <w:pPr>
        <w:spacing w:after="0"/>
        <w:ind w:left="0"/>
        <w:jc w:val="both"/>
      </w:pPr>
      <w:r>
        <w:rPr>
          <w:rFonts w:ascii="Times New Roman"/>
          <w:b w:val="false"/>
          <w:i w:val="false"/>
          <w:color w:val="000000"/>
          <w:sz w:val="28"/>
        </w:rPr>
        <w:t>
      31) белгіленген сан шегінде Шекара қызметі департаментінің ұйымдастырушылық-штаттық құрылымы мен штаттары бойынша ұсыныстар әзірлеу;</w:t>
      </w:r>
    </w:p>
    <w:bookmarkEnd w:id="143"/>
    <w:bookmarkStart w:name="z157" w:id="144"/>
    <w:p>
      <w:pPr>
        <w:spacing w:after="0"/>
        <w:ind w:left="0"/>
        <w:jc w:val="both"/>
      </w:pPr>
      <w:r>
        <w:rPr>
          <w:rFonts w:ascii="Times New Roman"/>
          <w:b w:val="false"/>
          <w:i w:val="false"/>
          <w:color w:val="000000"/>
          <w:sz w:val="28"/>
        </w:rPr>
        <w:t>
      32)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44"/>
    <w:bookmarkStart w:name="z158" w:id="145"/>
    <w:p>
      <w:pPr>
        <w:spacing w:after="0"/>
        <w:ind w:left="0"/>
        <w:jc w:val="both"/>
      </w:pPr>
      <w:r>
        <w:rPr>
          <w:rFonts w:ascii="Times New Roman"/>
          <w:b w:val="false"/>
          <w:i w:val="false"/>
          <w:color w:val="000000"/>
          <w:sz w:val="28"/>
        </w:rPr>
        <w:t>
      33) Шекара қызметі департаментінің ақпараттандыру объектілерінің ақпараттық қауіпсіздігін қамтамасыз ету жөніндегі іс-шараларға қатысу;</w:t>
      </w:r>
    </w:p>
    <w:bookmarkEnd w:id="145"/>
    <w:bookmarkStart w:name="z159" w:id="146"/>
    <w:p>
      <w:pPr>
        <w:spacing w:after="0"/>
        <w:ind w:left="0"/>
        <w:jc w:val="both"/>
      </w:pPr>
      <w:r>
        <w:rPr>
          <w:rFonts w:ascii="Times New Roman"/>
          <w:b w:val="false"/>
          <w:i w:val="false"/>
          <w:color w:val="000000"/>
          <w:sz w:val="28"/>
        </w:rPr>
        <w:t>
      34) диверсияға қарсы қауіпсіздікті және объектілерді күзетуді ұйымдастыру, сондай-ақ өткізу және объектішілік режимдерді қамтамасыз ету;</w:t>
      </w:r>
    </w:p>
    <w:bookmarkEnd w:id="146"/>
    <w:bookmarkStart w:name="z160" w:id="147"/>
    <w:p>
      <w:pPr>
        <w:spacing w:after="0"/>
        <w:ind w:left="0"/>
        <w:jc w:val="both"/>
      </w:pPr>
      <w:r>
        <w:rPr>
          <w:rFonts w:ascii="Times New Roman"/>
          <w:b w:val="false"/>
          <w:i w:val="false"/>
          <w:color w:val="000000"/>
          <w:sz w:val="28"/>
        </w:rPr>
        <w:t>
      35)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47"/>
    <w:bookmarkStart w:name="z161" w:id="148"/>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48"/>
    <w:bookmarkStart w:name="z162" w:id="149"/>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9"/>
    <w:bookmarkStart w:name="z163" w:id="150"/>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50"/>
    <w:bookmarkStart w:name="z164" w:id="151"/>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51"/>
    <w:bookmarkStart w:name="z165" w:id="152"/>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52"/>
    <w:bookmarkStart w:name="z166" w:id="153"/>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53"/>
    <w:bookmarkStart w:name="z167" w:id="154"/>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54"/>
    <w:bookmarkStart w:name="z168" w:id="155"/>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55"/>
    <w:bookmarkStart w:name="z169" w:id="156"/>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56"/>
    <w:bookmarkStart w:name="z170" w:id="157"/>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57"/>
    <w:bookmarkStart w:name="z171" w:id="158"/>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58"/>
    <w:bookmarkStart w:name="z172" w:id="159"/>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9"/>
    <w:bookmarkStart w:name="z173" w:id="160"/>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60"/>
    <w:bookmarkStart w:name="z174" w:id="161"/>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61"/>
    <w:bookmarkStart w:name="z175" w:id="162"/>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62"/>
    <w:bookmarkStart w:name="z176" w:id="163"/>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63"/>
    <w:bookmarkStart w:name="z177" w:id="164"/>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64"/>
    <w:bookmarkStart w:name="z178" w:id="165"/>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65"/>
    <w:bookmarkStart w:name="z179" w:id="166"/>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66"/>
    <w:bookmarkStart w:name="z180" w:id="167"/>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67"/>
    <w:bookmarkStart w:name="z181" w:id="168"/>
    <w:p>
      <w:pPr>
        <w:spacing w:after="0"/>
        <w:ind w:left="0"/>
        <w:jc w:val="left"/>
      </w:pPr>
      <w:r>
        <w:rPr>
          <w:rFonts w:ascii="Times New Roman"/>
          <w:b/>
          <w:i w:val="false"/>
          <w:color w:val="000000"/>
        </w:rPr>
        <w:t xml:space="preserve"> 4-тарау. Шекара қызметі департаментінің мүлкі</w:t>
      </w:r>
    </w:p>
    <w:bookmarkEnd w:id="168"/>
    <w:bookmarkStart w:name="z182" w:id="169"/>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9"/>
    <w:bookmarkStart w:name="z183" w:id="170"/>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0"/>
    <w:bookmarkStart w:name="z184" w:id="171"/>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71"/>
    <w:bookmarkStart w:name="z185" w:id="17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72"/>
    <w:bookmarkStart w:name="z186" w:id="173"/>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73"/>
    <w:bookmarkStart w:name="z187" w:id="174"/>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74"/>
    <w:bookmarkStart w:name="z188" w:id="175"/>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bookmarkEnd w:id="175"/>
    <w:bookmarkStart w:name="z189" w:id="176"/>
    <w:p>
      <w:pPr>
        <w:spacing w:after="0"/>
        <w:ind w:left="0"/>
        <w:jc w:val="both"/>
      </w:pPr>
      <w:r>
        <w:rPr>
          <w:rFonts w:ascii="Times New Roman"/>
          <w:b w:val="false"/>
          <w:i w:val="false"/>
          <w:color w:val="000000"/>
          <w:sz w:val="28"/>
        </w:rPr>
        <w:t>
      1) Шекара қызметі департаментінің Бейнеу ауданы бойынша шекара басқармасы, орналасқан орны (орналасқан жері) – Маңғыстау облысы, Бейнеу ауданы, Бейнеу ауылы, №1 аумақ, №89 құрылым, индексі 130100;</w:t>
      </w:r>
    </w:p>
    <w:bookmarkEnd w:id="176"/>
    <w:bookmarkStart w:name="z190" w:id="177"/>
    <w:p>
      <w:pPr>
        <w:spacing w:after="0"/>
        <w:ind w:left="0"/>
        <w:jc w:val="both"/>
      </w:pPr>
      <w:r>
        <w:rPr>
          <w:rFonts w:ascii="Times New Roman"/>
          <w:b w:val="false"/>
          <w:i w:val="false"/>
          <w:color w:val="000000"/>
          <w:sz w:val="28"/>
        </w:rPr>
        <w:t>
      2) Шекара қызметі департаментінің Қарақия ауданы бойынша шекара басқармасы, орналасқан орны (орналасқан жері) – Маңғыстау облысы, Ақтау қаласы, №7 өндірістік аумақ, №4 учаске, индексі 130000;</w:t>
      </w:r>
    </w:p>
    <w:bookmarkEnd w:id="177"/>
    <w:bookmarkStart w:name="z191" w:id="178"/>
    <w:p>
      <w:pPr>
        <w:spacing w:after="0"/>
        <w:ind w:left="0"/>
        <w:jc w:val="both"/>
      </w:pPr>
      <w:r>
        <w:rPr>
          <w:rFonts w:ascii="Times New Roman"/>
          <w:b w:val="false"/>
          <w:i w:val="false"/>
          <w:color w:val="000000"/>
          <w:sz w:val="28"/>
        </w:rPr>
        <w:t>
      3) Шекара қызметі департаменті жағалау күзетінің бірінші дивизионы, орналасқан орны (орналасқан жері) - Маңғыстау облысы, Ақтау қаласы, №7 өндірістік аумақ, №28 учаске, индексі 130007;</w:t>
      </w:r>
    </w:p>
    <w:bookmarkEnd w:id="178"/>
    <w:bookmarkStart w:name="z192" w:id="179"/>
    <w:p>
      <w:pPr>
        <w:spacing w:after="0"/>
        <w:ind w:left="0"/>
        <w:jc w:val="both"/>
      </w:pPr>
      <w:r>
        <w:rPr>
          <w:rFonts w:ascii="Times New Roman"/>
          <w:b w:val="false"/>
          <w:i w:val="false"/>
          <w:color w:val="000000"/>
          <w:sz w:val="28"/>
        </w:rPr>
        <w:t>
      4) Шекара қызметі департаменті жағалау күзетінің екінші дивизионы, орналасқан орны (орналасқан жері) – Маңғыстау облысы, Түпқараған ауданы, Форт – Шевченко қаласы, Баутино ауылы, Мұнайшы көшесі №11 үй, индексі 130502;</w:t>
      </w:r>
    </w:p>
    <w:bookmarkEnd w:id="179"/>
    <w:bookmarkStart w:name="z193" w:id="180"/>
    <w:p>
      <w:pPr>
        <w:spacing w:after="0"/>
        <w:ind w:left="0"/>
        <w:jc w:val="both"/>
      </w:pPr>
      <w:r>
        <w:rPr>
          <w:rFonts w:ascii="Times New Roman"/>
          <w:b w:val="false"/>
          <w:i w:val="false"/>
          <w:color w:val="000000"/>
          <w:sz w:val="28"/>
        </w:rPr>
        <w:t>
      5) Шекара қызметі департаментінің жедел-техникалық бөлімше, орналасқан орны (орналасқан жері) – Маңғыстау облысы, Ақтау қаласы, №7 өндірістік аумақ, №28 учаске, индексі 130007;</w:t>
      </w:r>
    </w:p>
    <w:bookmarkEnd w:id="180"/>
    <w:bookmarkStart w:name="z194" w:id="181"/>
    <w:p>
      <w:pPr>
        <w:spacing w:after="0"/>
        <w:ind w:left="0"/>
        <w:jc w:val="both"/>
      </w:pPr>
      <w:r>
        <w:rPr>
          <w:rFonts w:ascii="Times New Roman"/>
          <w:b w:val="false"/>
          <w:i w:val="false"/>
          <w:color w:val="000000"/>
          <w:sz w:val="28"/>
        </w:rPr>
        <w:t>
      6) Шекара қызметі департаментінің инженерлік-техникалық қамтамасыз ету бөлімі, орналасқан орны (орналасқан жері) – Маңғыстау облысы, Ақтау қаласы, 1-ші шағын ауданы, 12/5 ғимараты, индексі 130000.</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