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fe5e" w14:textId="806f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189 "2022-2024 жылдарға арналған Бірлік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27 мамырдағы № 233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Бірлік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72846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71811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73329,6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483,6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483,6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Бірлік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Бірлік ауылдық округі бюджетіне республикалық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Бірлік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ауылдық округіндегі Тәуелсіздік, Жанкожа батыр көшелеріне 26 дана түнгі жарықшамдар бағанасын орнату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ғимаратының ескі болуына сәйкес жаңа ғимарат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 теңгеріміндегі "Нарман" каналын құжаттандыруға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ауылындағы спорт алаңын ағымдағы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