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fa22" w14:textId="9a0f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187 "2022-2024 жылдарға арналған Арықбалық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Арықбалық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77964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76069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78265,1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301,1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Арықбалық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Арықбалық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Арықбалық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ауылындағы тұрмыстық қатты заттарды шығаратын полигонды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 тұрғындарының ұсыныстарына сәйкес ауылдың экологиялық жағдайын жақсарту мақсатында жасал желекті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мәдениет Үйіндегі орта білімді (В3-4 санаты) режиссер лауазымы ауысып кетіп, орнына жоғары білімді (В2-4 санаты) маман келуіне сәйкес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"Арықбалық шайқасына 165 жыл" толуына орай, аудандық іс-шара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