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e42e" w14:textId="b0de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2021 жылғы 29 желтоқсандағы № 186 "2022-2024 жылдарға арналған Аранды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22 қарашадағы № 306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"2022-2024 жылдарға арналған Аранды ауылдық округінің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163362 болып тіркелген)мынадай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Аранды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120385,6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2454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117713,6мың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120802,1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-416,5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416,5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416,5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Аранды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Аранды ауылдық округі бюджетіне республикалық бюджет қаражаты есебінен және Қазақстан Республикасы Ұлттық қорынан бөлінетін кепілдендірілген трансферттер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бюджетттен берілетін трансферттер есебінен, мың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кепілдендірілген трансферттер есебінен,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