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fe98" w14:textId="2a5f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21 желтоқсандағы № 326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12951891,2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1980344,8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10911546,4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13144835,5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259365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449515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-452309,3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452309,3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448333,5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195757,8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облыстық бюджетке кірістерді бөлу нормативі төмендегідей болып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аудандық бюджетте, аудандық бюджеттен қала, кент, ауылдық округтер бюджеттеріне берілетін субвенциялар көлемі 2043780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22261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əлеуметтік көмекті төлеуге 11183 мың теңге;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нысандарын сатып алуға, ағымдағы жөндеуге және абаттандыруға 240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тұрғындары арасында діни ағартушылық жұмыстарын жүргізу әлеуметтік жобасын іске асыруға 15790,5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 521544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инфрақұрылымының басым жобаларын қаржыландыруға 1452341,4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асты және жер үсті инженерлік желілерді түгендеуге 80890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ауыз сумен қамтамасыз етуге 39059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облыстық бюджетте аудан бюджетіне төмендегідей нысаналы даму трансферттердің қаралғаны ескерілсін: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 98527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56154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сумен жабдықтау және су бұру жүйелерін дамытуға 10416,8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объектілерін дамытуға 255001 мың теңге;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тасымалдау жүйесін дамытуға 36153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дамытуға 2000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бұру жүйесін дамытуға 20000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органдардың объектілерін дамытуға 1437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сумен жабдықтау және су бұру жүйелерін дамытуға 93750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357959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және моноқалаларда бюджеттік инвестициялық жобаларды іске асыруға 696755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257692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дамытуға 926379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2023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жағынан осал топтарына коммуналдық тұрғын үй қорынан тұрғын үй сатып алуға 549120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Қызылорда облысы Қазалы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06.11.2023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414000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Қала, кент және ауылдық округтер бюджеттеріне аудандық бюджет есебінен 2023 жылға арналған ағымдағы нысаналы трансферттердің бөлінуі аудан әкімдігінің қаулысы негізінде төмендегілер үшін айқындалады: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2)әлеуметтiк көмек;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жарықтандыруға, санитарияға, абаттандыруға;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орташа жөндеуге.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Ауданның жергілікті атқарушы органының 2023 жылға арналған резерві 38955 мың теңге көлемінде бекітілсін.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2023 жылға облыстық бюджетке аудандық бюджеттен кредиттерді өтеу сомаларының түсімі 445319 мың теңге сомасында көзделсін.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аудандық бюджеттен облыстық бюджетке бюджеттік кредиттер бойынша сыйақылар сомаларының түсімі 102248 мың теңге сомасында көзделсін.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2-қосымша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3-қосымша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4-қосымша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22.08.2023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