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cd9a" w14:textId="aa3c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Шакен ауылдық округі әкімінің 2022 жылғы 14 маусымдағы № 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Шәкен ауылы тұрғындарының пікірін ескере отырып және облыстық ономастика комиссиясының 2021 жылғы 28 сәуірдегі № 1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Шәкен ауылдық округінің Шәкен ауылындағы Шәкен көшесі Бақытжан Смағұлов көшесі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Шәкен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Т.Кималов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