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2536" w14:textId="1552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№123 "2022-2024 жылдарға арналған Қармақшы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190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Қармақшы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67 125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64 659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67 678,9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Қармақшы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 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7-қосымша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Қармақшы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округіне аяқ су беруге қажетті дизель отынымен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және Қызылтам елді мекендеріне құлақтандыру жүйлерін (сирена)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