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02b4" w14:textId="0480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121 "2022-2024 жылдарға арналған Ақтөбе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17 тамыздағы № 211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Ақтөбе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70 500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5 891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64 434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72 198,4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