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97d9" w14:textId="c959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124 "2022-2024 жылдарға арналған Алдашбай Ахун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08 қарашадағы № 235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Алдашбай Ахун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85 288,1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84 199,1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85 580,9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8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Алдашбай Ахун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ічтеуін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 8 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7-қосымша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Алдашбай Ахун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Алдашбай Ахун ауылдық округіндегі Ш.Шегебаев, О.Шораяқұлы көшесіне жарықтандыру жұмыстарын жүргізуге жобалық сметалық құжаттар дайындау және мемлекеттік сараптамадан өткізуге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О.Шораяқұлы көшесіне жарықтандыру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ауылындағы құдықтарды құжаттандыруға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Тәуелсіздік көшесін жарықтандыру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10 677,8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Тәуелсіздік көшесін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9 435,0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О.Шораяқұлы, Тәуелсіздік көшелерін жарықтандыру мақсатында электр энергиясы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 әкімі аппаратының қызметкерлерінің іс-сапар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 әкімі аппаратының қызметтік автокөлікке қосалқы бөлшектер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