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66bd" w14:textId="a806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Төретам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Төретам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153 618,7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55 989,4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445,4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3 775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93 408,9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155 378,5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-1 759,8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1 759,8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1 759,8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Төретам кентінің бюджетіне берілетін бюджеттік субвенция көлемі 75 387 мың теңге мөлшерінде белгіленгені ескерілсін.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жылы республикалық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2022 жылы аудандық бюджеттен бөлінген мақсатты трансферттердің пайдаланылмаған (толық пайдаланылмаған) 547,2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2023 жылға арналған Төретам кентінің бюджетінде аудандық бюджет есебінен қаралған нысаналы трансферттер 4-қосымшасына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1-қосымша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Төретам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Төретам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Төретам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4-қосымша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Төретам кентінің бюджетінде аудандық бюджет есебінен қаралған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кентіндегі Байсеитов, Байтұрсынов, Момышұлы көшелеріне ағымдағы жөндеу жұмыстарына жоба-сметалық құжаттама жасауға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1 423,7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кентіндегі Мұсабаев көшесін жарықтандыру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көшелерінің санитариясын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 Мұратбаев тұйығы көшесіне 400м орташа жөндеу жұмыстарына жоба-сметалық құжаттама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 Амангелды тұйығы көшесіне 150м орташа жөндеу жұмыстарына жоба-сметалық құжаттама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 Мамыр көшесіне 800м орташа жөндеу жұмыстарына жоба-сметалық құжаттама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кентіндегі Мұратбаев тұйығын, Амангелды тұйығын, Мамыр көшелерінің орташа жөндеу жұмыстарының мемлекеттік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М.Мәметова көшесін жарықтандыруға қажетті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Құлтасов көшесін жарықтандыруға қажетті құрылыс заттарын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Тойота Камри қызметтік автокөлігіне қажетті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кентіндегі Ю.Гагарин, Ж.Жабаев, Бекежанов, Құлтасов, Мұратбаев тұйығы, Байқоңыр, Құлқашев көшелеріне жарық шамдарын орнатуға құрылыс заттарын сатып алуға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