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436b" w14:textId="87c4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65435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3530,0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61905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65435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61905 мың теңге.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1-қосымша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2-қосымша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3-қосымша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2025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 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 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