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f6dc" w14:textId="dfdf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 Сырдария аудандық мәслихатының 2022 жылғы 20 желтоқсандағы № 180 шешімі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2022 жылғы 20 желтоқсандағы № 180 шешімі. Күші жойылды - Қызылорда облысы Сырдария аудандық мәслихатының 2023 жылғы 28 сәуірдегі № 24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28.04.2023 </w:t>
      </w:r>
      <w:r>
        <w:rPr>
          <w:rFonts w:ascii="Times New Roman"/>
          <w:b w:val="false"/>
          <w:i w:val="false"/>
          <w:color w:val="ff0000"/>
          <w:sz w:val="28"/>
        </w:rPr>
        <w:t>№ 24</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енгiзiледi).</w:t>
      </w:r>
    </w:p>
    <w:bookmarkEnd w:id="0"/>
    <w:bookmarkStart w:name="z237"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бұрығына (Нормативтік құқықтық актілерді мемлекеттік тіркеу тізілімінде №16299 болып тіркелген) сәйкес, Сырдария аудандық мәслихаты ШЕШТІ:</w:t>
      </w:r>
    </w:p>
    <w:bookmarkEnd w:id="1"/>
    <w:bookmarkStart w:name="z5" w:id="2"/>
    <w:p>
      <w:pPr>
        <w:spacing w:after="0"/>
        <w:ind w:left="0"/>
        <w:jc w:val="both"/>
      </w:pPr>
      <w:r>
        <w:rPr>
          <w:rFonts w:ascii="Times New Roman"/>
          <w:b w:val="false"/>
          <w:i w:val="false"/>
          <w:color w:val="000000"/>
          <w:sz w:val="28"/>
        </w:rPr>
        <w:t xml:space="preserve">
      1. Қоса беріліп отырған "Сырдария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2022 жылғы 20 желтоқсандағы</w:t>
            </w:r>
            <w:r>
              <w:br/>
            </w:r>
            <w:r>
              <w:rPr>
                <w:rFonts w:ascii="Times New Roman"/>
                <w:b w:val="false"/>
                <w:i w:val="false"/>
                <w:color w:val="000000"/>
                <w:sz w:val="20"/>
              </w:rPr>
              <w:t>№ 180 шешімімен бекітілген</w:t>
            </w:r>
          </w:p>
        </w:tc>
      </w:tr>
    </w:tbl>
    <w:bookmarkStart w:name="z11" w:id="4"/>
    <w:p>
      <w:pPr>
        <w:spacing w:after="0"/>
        <w:ind w:left="0"/>
        <w:jc w:val="left"/>
      </w:pPr>
      <w:r>
        <w:rPr>
          <w:rFonts w:ascii="Times New Roman"/>
          <w:b/>
          <w:i w:val="false"/>
          <w:color w:val="000000"/>
        </w:rPr>
        <w:t xml:space="preserve"> "Сырдария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"Сырдария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"Сырдария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қызметі (бұдан әрі – кадр қызметі)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17. Бағалауды өткізу үшін "Б" корпусы қызметшісінің тікелей басшысы осы Әдістеменің 2-қосымшасына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bookmarkStart w:name="z90"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 күні _______________________ қолы _______________________</w:t>
            </w:r>
          </w:p>
        </w:tc>
      </w:tr>
    </w:tbl>
    <w:bookmarkStart w:name="z100"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01"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102" w:id="89"/>
    <w:p>
      <w:pPr>
        <w:spacing w:after="0"/>
        <w:ind w:left="0"/>
        <w:jc w:val="both"/>
      </w:pPr>
      <w:r>
        <w:rPr>
          <w:rFonts w:ascii="Times New Roman"/>
          <w:b w:val="false"/>
          <w:i w:val="false"/>
          <w:color w:val="000000"/>
          <w:sz w:val="28"/>
        </w:rPr>
        <w:t>
      Қызметшінің (тегі, аты, әкесінің аты (болған жағдайда)) _________________________ Қызметшінің лауазымы: ____________________________________________________ Қызметшінің құрылымдық бөлімшесінің атауы: ________________________________ _________________________________________________________________________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 Қызметші ___________________________ (тегі, аты-жөнінің бірінші әріптері) күні _______________________ қолы ____________________</w:t>
      </w:r>
    </w:p>
    <w:bookmarkEnd w:id="91"/>
    <w:bookmarkStart w:name="z105" w:id="92"/>
    <w:p>
      <w:pPr>
        <w:spacing w:after="0"/>
        <w:ind w:left="0"/>
        <w:jc w:val="both"/>
      </w:pPr>
      <w:r>
        <w:rPr>
          <w:rFonts w:ascii="Times New Roman"/>
          <w:b w:val="false"/>
          <w:i w:val="false"/>
          <w:color w:val="000000"/>
          <w:sz w:val="28"/>
        </w:rPr>
        <w:t xml:space="preserve">
      Тікелей басшы ___________________________ (тегі, аты-жөнінің бірінші әріптері) күні _______________________ қолы ____________________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 қолы _______________________</w:t>
            </w:r>
          </w:p>
        </w:tc>
      </w:tr>
    </w:tbl>
    <w:bookmarkStart w:name="z111" w:id="93"/>
    <w:p>
      <w:pPr>
        <w:spacing w:after="0"/>
        <w:ind w:left="0"/>
        <w:jc w:val="left"/>
      </w:pPr>
      <w:r>
        <w:rPr>
          <w:rFonts w:ascii="Times New Roman"/>
          <w:b/>
          <w:i w:val="false"/>
          <w:color w:val="000000"/>
        </w:rPr>
        <w:t xml:space="preserve"> НМИ бойынша бағалау парағы</w:t>
      </w:r>
    </w:p>
    <w:bookmarkEnd w:id="93"/>
    <w:bookmarkStart w:name="z112" w:id="94"/>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5"/>
          <w:p>
            <w:pPr>
              <w:spacing w:after="20"/>
              <w:ind w:left="20"/>
              <w:jc w:val="both"/>
            </w:pPr>
            <w:r>
              <w:rPr>
                <w:rFonts w:ascii="Times New Roman"/>
                <w:b w:val="false"/>
                <w:i w:val="false"/>
                <w:color w:val="000000"/>
                <w:sz w:val="20"/>
              </w:rPr>
              <w:t>
№</w:t>
            </w:r>
          </w:p>
          <w:bookmarkEnd w:id="9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6"/>
          <w:p>
            <w:pPr>
              <w:spacing w:after="20"/>
              <w:ind w:left="20"/>
              <w:jc w:val="both"/>
            </w:pPr>
            <w:r>
              <w:rPr>
                <w:rFonts w:ascii="Times New Roman"/>
                <w:b w:val="false"/>
                <w:i w:val="false"/>
                <w:color w:val="000000"/>
                <w:sz w:val="20"/>
              </w:rPr>
              <w:t>
Өлшем</w:t>
            </w:r>
          </w:p>
          <w:bookmarkEnd w:id="96"/>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 Қызметші ___________________________ (тегі, аты-жөні) күні _______________________ қолы ____________________</w:t>
      </w:r>
    </w:p>
    <w:bookmarkEnd w:id="97"/>
    <w:bookmarkStart w:name="z116" w:id="98"/>
    <w:p>
      <w:pPr>
        <w:spacing w:after="0"/>
        <w:ind w:left="0"/>
        <w:jc w:val="both"/>
      </w:pPr>
      <w:r>
        <w:rPr>
          <w:rFonts w:ascii="Times New Roman"/>
          <w:b w:val="false"/>
          <w:i w:val="false"/>
          <w:color w:val="000000"/>
          <w:sz w:val="28"/>
        </w:rPr>
        <w:t>
      Тікелей басшы ___________________________ (тегі, аты-жөні) күні _______________________ қолы 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 3-қосымша</w:t>
            </w:r>
          </w:p>
        </w:tc>
      </w:tr>
    </w:tbl>
    <w:bookmarkStart w:name="z121" w:id="99"/>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bookmarkEnd w:id="99"/>
    <w:bookmarkStart w:name="z122" w:id="10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 Бағаланатын қызметшінің лауазымы: __________________________________ Бағаланатын қызметшінің құрылымдық бөлімшесінің атауы: 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1"/>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01"/>
    <w:bookmarkStart w:name="z124" w:id="102"/>
    <w:p>
      <w:pPr>
        <w:spacing w:after="0"/>
        <w:ind w:left="0"/>
        <w:jc w:val="both"/>
      </w:pPr>
      <w:r>
        <w:rPr>
          <w:rFonts w:ascii="Times New Roman"/>
          <w:b w:val="false"/>
          <w:i w:val="false"/>
          <w:color w:val="000000"/>
          <w:sz w:val="28"/>
        </w:rPr>
        <w:t>
      Қызметші ___________________________ (тегі, аты-жөні) күні _______________________ қолы ____________________</w:t>
      </w:r>
    </w:p>
    <w:bookmarkEnd w:id="102"/>
    <w:bookmarkStart w:name="z125" w:id="103"/>
    <w:p>
      <w:pPr>
        <w:spacing w:after="0"/>
        <w:ind w:left="0"/>
        <w:jc w:val="both"/>
      </w:pPr>
      <w:r>
        <w:rPr>
          <w:rFonts w:ascii="Times New Roman"/>
          <w:b w:val="false"/>
          <w:i w:val="false"/>
          <w:color w:val="000000"/>
          <w:sz w:val="28"/>
        </w:rPr>
        <w:t>
      Тікелей басшы ___________________________ (тегі, аты-жөні) күні _______________________ қолы 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 4-қосымша</w:t>
            </w:r>
          </w:p>
        </w:tc>
      </w:tr>
    </w:tbl>
    <w:bookmarkStart w:name="z130" w:id="104"/>
    <w:p>
      <w:pPr>
        <w:spacing w:after="0"/>
        <w:ind w:left="0"/>
        <w:jc w:val="left"/>
      </w:pPr>
      <w:r>
        <w:rPr>
          <w:rFonts w:ascii="Times New Roman"/>
          <w:b/>
          <w:i w:val="false"/>
          <w:color w:val="000000"/>
        </w:rPr>
        <w:t xml:space="preserve"> Құзыреттердің мінез-құлық индикаторлары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E-2;</w:t>
            </w:r>
          </w:p>
          <w:bookmarkEnd w:id="105"/>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7"/>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8"/>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9"/>
          <w:p>
            <w:pPr>
              <w:spacing w:after="20"/>
              <w:ind w:left="20"/>
              <w:jc w:val="both"/>
            </w:pPr>
            <w:r>
              <w:rPr>
                <w:rFonts w:ascii="Times New Roman"/>
                <w:b w:val="false"/>
                <w:i w:val="false"/>
                <w:color w:val="000000"/>
                <w:sz w:val="20"/>
              </w:rPr>
              <w:t>
● Тапсырмаларды жүйесіз орындайды;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0"/>
          <w:p>
            <w:pPr>
              <w:spacing w:after="20"/>
              <w:ind w:left="20"/>
              <w:jc w:val="both"/>
            </w:pPr>
            <w:r>
              <w:rPr>
                <w:rFonts w:ascii="Times New Roman"/>
                <w:b w:val="false"/>
                <w:i w:val="false"/>
                <w:color w:val="000000"/>
                <w:sz w:val="20"/>
              </w:rPr>
              <w:t>
E-2;</w:t>
            </w:r>
          </w:p>
          <w:bookmarkEnd w:id="11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1"/>
          <w:p>
            <w:pPr>
              <w:spacing w:after="20"/>
              <w:ind w:left="20"/>
              <w:jc w:val="both"/>
            </w:pPr>
            <w:r>
              <w:rPr>
                <w:rFonts w:ascii="Times New Roman"/>
                <w:b w:val="false"/>
                <w:i w:val="false"/>
                <w:color w:val="000000"/>
                <w:sz w:val="20"/>
              </w:rPr>
              <w:t>
● Ұжымда сенімді қарым-қатынас орнатады;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2"/>
          <w:p>
            <w:pPr>
              <w:spacing w:after="20"/>
              <w:ind w:left="20"/>
              <w:jc w:val="both"/>
            </w:pPr>
            <w:r>
              <w:rPr>
                <w:rFonts w:ascii="Times New Roman"/>
                <w:b w:val="false"/>
                <w:i w:val="false"/>
                <w:color w:val="000000"/>
                <w:sz w:val="20"/>
              </w:rPr>
              <w:t>
● Ұжымда өзара сенімсіз қарым-қатынас орнатады;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4"/>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5"/>
          <w:p>
            <w:pPr>
              <w:spacing w:after="20"/>
              <w:ind w:left="20"/>
              <w:jc w:val="both"/>
            </w:pPr>
            <w:r>
              <w:rPr>
                <w:rFonts w:ascii="Times New Roman"/>
                <w:b w:val="false"/>
                <w:i w:val="false"/>
                <w:color w:val="000000"/>
                <w:sz w:val="20"/>
              </w:rPr>
              <w:t>
E-2;</w:t>
            </w:r>
          </w:p>
          <w:bookmarkEnd w:id="115"/>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6"/>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7"/>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8"/>
          <w:p>
            <w:pPr>
              <w:spacing w:after="20"/>
              <w:ind w:left="20"/>
              <w:jc w:val="both"/>
            </w:pPr>
            <w:r>
              <w:rPr>
                <w:rFonts w:ascii="Times New Roman"/>
                <w:b w:val="false"/>
                <w:i w:val="false"/>
                <w:color w:val="000000"/>
                <w:sz w:val="20"/>
              </w:rPr>
              <w:t>
● Қажетті мәліметтерді таба алады;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9"/>
          <w:p>
            <w:pPr>
              <w:spacing w:after="20"/>
              <w:ind w:left="20"/>
              <w:jc w:val="both"/>
            </w:pPr>
            <w:r>
              <w:rPr>
                <w:rFonts w:ascii="Times New Roman"/>
                <w:b w:val="false"/>
                <w:i w:val="false"/>
                <w:color w:val="000000"/>
                <w:sz w:val="20"/>
              </w:rPr>
              <w:t>
● Қажетті мәліметтерді таба алмайды;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0"/>
          <w:p>
            <w:pPr>
              <w:spacing w:after="20"/>
              <w:ind w:left="20"/>
              <w:jc w:val="both"/>
            </w:pPr>
            <w:r>
              <w:rPr>
                <w:rFonts w:ascii="Times New Roman"/>
                <w:b w:val="false"/>
                <w:i w:val="false"/>
                <w:color w:val="000000"/>
                <w:sz w:val="20"/>
              </w:rPr>
              <w:t>
E-2;</w:t>
            </w:r>
          </w:p>
          <w:bookmarkEnd w:id="12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1"/>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2"/>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3"/>
          <w:p>
            <w:pPr>
              <w:spacing w:after="20"/>
              <w:ind w:left="20"/>
              <w:jc w:val="both"/>
            </w:pPr>
            <w:r>
              <w:rPr>
                <w:rFonts w:ascii="Times New Roman"/>
                <w:b w:val="false"/>
                <w:i w:val="false"/>
                <w:color w:val="000000"/>
                <w:sz w:val="20"/>
              </w:rPr>
              <w:t>
● Сыпайы және тілектестікпен қызмет көрсетеді;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4"/>
          <w:p>
            <w:pPr>
              <w:spacing w:after="20"/>
              <w:ind w:left="20"/>
              <w:jc w:val="both"/>
            </w:pPr>
            <w:r>
              <w:rPr>
                <w:rFonts w:ascii="Times New Roman"/>
                <w:b w:val="false"/>
                <w:i w:val="false"/>
                <w:color w:val="000000"/>
                <w:sz w:val="20"/>
              </w:rPr>
              <w:t>
● Қызмет алушыға дөрекілік және немқұрайлылық білдіреді;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5"/>
          <w:p>
            <w:pPr>
              <w:spacing w:after="20"/>
              <w:ind w:left="20"/>
              <w:jc w:val="both"/>
            </w:pPr>
            <w:r>
              <w:rPr>
                <w:rFonts w:ascii="Times New Roman"/>
                <w:b w:val="false"/>
                <w:i w:val="false"/>
                <w:color w:val="000000"/>
                <w:sz w:val="20"/>
              </w:rPr>
              <w:t>
E-2;</w:t>
            </w:r>
          </w:p>
          <w:bookmarkEnd w:id="125"/>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6"/>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7"/>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8"/>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9"/>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0"/>
          <w:p>
            <w:pPr>
              <w:spacing w:after="20"/>
              <w:ind w:left="20"/>
              <w:jc w:val="both"/>
            </w:pPr>
            <w:r>
              <w:rPr>
                <w:rFonts w:ascii="Times New Roman"/>
                <w:b w:val="false"/>
                <w:i w:val="false"/>
                <w:color w:val="000000"/>
                <w:sz w:val="20"/>
              </w:rPr>
              <w:t>
E-2;</w:t>
            </w:r>
          </w:p>
          <w:bookmarkEnd w:id="13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1"/>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2"/>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 Жұмысты жақсарту жөнінде ұсыныстар енгізеді;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4"/>
          <w:p>
            <w:pPr>
              <w:spacing w:after="20"/>
              <w:ind w:left="20"/>
              <w:jc w:val="both"/>
            </w:pPr>
            <w:r>
              <w:rPr>
                <w:rFonts w:ascii="Times New Roman"/>
                <w:b w:val="false"/>
                <w:i w:val="false"/>
                <w:color w:val="000000"/>
                <w:sz w:val="20"/>
              </w:rPr>
              <w:t>
● Жұмыстың қолданыстағы рәсімдері мен әдістерін ұстанады;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E-2;</w:t>
            </w:r>
          </w:p>
          <w:bookmarkEnd w:id="135"/>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6"/>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7"/>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8"/>
          <w:p>
            <w:pPr>
              <w:spacing w:after="20"/>
              <w:ind w:left="20"/>
              <w:jc w:val="both"/>
            </w:pPr>
            <w:r>
              <w:rPr>
                <w:rFonts w:ascii="Times New Roman"/>
                <w:b w:val="false"/>
                <w:i w:val="false"/>
                <w:color w:val="000000"/>
                <w:sz w:val="20"/>
              </w:rPr>
              <w:t>
● Жаңа білімдер мен технологияларға қызығушылық танытады;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9"/>
          <w:p>
            <w:pPr>
              <w:spacing w:after="20"/>
              <w:ind w:left="20"/>
              <w:jc w:val="both"/>
            </w:pPr>
            <w:r>
              <w:rPr>
                <w:rFonts w:ascii="Times New Roman"/>
                <w:b w:val="false"/>
                <w:i w:val="false"/>
                <w:color w:val="000000"/>
                <w:sz w:val="20"/>
              </w:rPr>
              <w:t>
● Жаңа білімдер мен технологияларға қызығушылық танытпайды;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1"/>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2"/>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3"/>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4"/>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6"/>
          <w:p>
            <w:pPr>
              <w:spacing w:after="20"/>
              <w:ind w:left="20"/>
              <w:jc w:val="both"/>
            </w:pPr>
            <w:r>
              <w:rPr>
                <w:rFonts w:ascii="Times New Roman"/>
                <w:b w:val="false"/>
                <w:i w:val="false"/>
                <w:color w:val="000000"/>
                <w:sz w:val="20"/>
              </w:rPr>
              <w:t>
E-2;</w:t>
            </w:r>
          </w:p>
          <w:bookmarkEnd w:id="146"/>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 (тегі, аты-жөнінің бірінші әріптері) күні ________________________ қолы _______________________</w:t>
            </w:r>
          </w:p>
        </w:tc>
      </w:tr>
    </w:tbl>
    <w:bookmarkStart w:name="z229" w:id="148"/>
    <w:p>
      <w:pPr>
        <w:spacing w:after="0"/>
        <w:ind w:left="0"/>
        <w:jc w:val="left"/>
      </w:pPr>
      <w:r>
        <w:rPr>
          <w:rFonts w:ascii="Times New Roman"/>
          <w:b/>
          <w:i w:val="false"/>
          <w:color w:val="000000"/>
        </w:rPr>
        <w:t xml:space="preserve"> Бағалау жөніндегі комиссия отырысының хаттамасы</w:t>
      </w:r>
    </w:p>
    <w:bookmarkEnd w:id="148"/>
    <w:bookmarkStart w:name="z230" w:id="149"/>
    <w:p>
      <w:pPr>
        <w:spacing w:after="0"/>
        <w:ind w:left="0"/>
        <w:jc w:val="both"/>
      </w:pPr>
      <w:r>
        <w:rPr>
          <w:rFonts w:ascii="Times New Roman"/>
          <w:b w:val="false"/>
          <w:i w:val="false"/>
          <w:color w:val="000000"/>
          <w:sz w:val="28"/>
        </w:rPr>
        <w:t>
      _____________________________________________________________ (мемлекеттік органның атауы) ____________________________________________________________________ бағалау мерзімі жыл)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0"/>
          <w:p>
            <w:pPr>
              <w:spacing w:after="20"/>
              <w:ind w:left="20"/>
              <w:jc w:val="both"/>
            </w:pPr>
            <w:r>
              <w:rPr>
                <w:rFonts w:ascii="Times New Roman"/>
                <w:b w:val="false"/>
                <w:i w:val="false"/>
                <w:color w:val="000000"/>
                <w:sz w:val="20"/>
              </w:rPr>
              <w:t>
№</w:t>
            </w:r>
          </w:p>
          <w:bookmarkEnd w:id="150"/>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51"/>
    <w:p>
      <w:pPr>
        <w:spacing w:after="0"/>
        <w:ind w:left="0"/>
        <w:jc w:val="both"/>
      </w:pPr>
      <w:r>
        <w:rPr>
          <w:rFonts w:ascii="Times New Roman"/>
          <w:b w:val="false"/>
          <w:i w:val="false"/>
          <w:color w:val="000000"/>
          <w:sz w:val="28"/>
        </w:rPr>
        <w:t>
      Комиссия қорытындысы: __________________________________________________ Тексерілді: Комиссияның хатшысы: __________________________________ Күні: _____________ (тегі, аты-жөні, қолы) Комиссияның төрағасы: ___________________________________ Күні: ____________ (тегі, аты-жөні, қолы) Комиссияның мүшесі: ___________________________________ Күні: ______________ (тегі, аты-жөні, қолы)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