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5bf" w14:textId="19ba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облыстық бюджет пен аудандардың бюджеттері арасындағы жалпы сипаттағы трансферттер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16/176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 пен аудандардың бюджеттері арасындағы жалпы сипаттағы трансферттер көлемі 2023-2025 жылдарға үш жылдық кезеңге абсолюттік көрсеткіште мына көлемде бекітілсін: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Аудан және қала бюджеттерінен облыстық бюджетке 2023 жылға арналған бюджеттік алып қоюлар -15 067 248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4 136 468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– 10 930 780 мың теңге сомасында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 және қала бюджеттерінен облыстық бюджетке 2024 жылға арналған бюджеттік алып қоюлар - 13 496 651 мың теңге, 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4 460 344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– 9 036 307 мың теңге сомасында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және қала бюджеттерінен облыстық бюджетке 2025 жылға арналған бюджеттік алып қоюлар - 11 547 403 мың теңге сома көлемінде бюджеттік алымдар белгіленсін, оның ішінде: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4 665 941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– 6 881 462 мың теңге сомасында белгіленсін.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аудандар бюджеттеріне берілетін 2023 жылға арналған субвенциялар 3 049 241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1 710 711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1 338 530 мың теңге сомасында белгіленсін.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Облыстық бюджеттен аудандар бюджеттеріне берілетін 2024 жылға арналған субвенциялар 3 606 112 мың теңге, оның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2 043 022 мың теңге;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1 563 090 мың теңге сомасында белгіленсін.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Облыстық бюджеттен аудандар бюджеттеріне берілетін 2024 жылға арналған субвенциялар 4 055 317 мың теңге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2 240 214 мың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1 815 103 мың теңге сомасында белгіленсін.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қазақ тілінде өзгеріс енгізілді, орыс тіліндегі мәтіні өзгермейді - Маңғыстау облысы мәслихатының 27.09.2023 </w:t>
      </w:r>
      <w:r>
        <w:rPr>
          <w:rFonts w:ascii="Times New Roman"/>
          <w:b w:val="false"/>
          <w:i w:val="false"/>
          <w:color w:val="000000"/>
          <w:sz w:val="28"/>
        </w:rPr>
        <w:t>№ 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2025 жылдың 31 желтоқсанына дейін қолданылады.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