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3f22" w14:textId="eab3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14/115 "2022 - 2024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22 қыркүйектегі № 21/182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Рахат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Рахат ауылының бюджеті тиісінше осы шешімнің 1, 2 және 3 қосымшаларына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275 345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150 607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124 738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303 980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28 635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пайлалану) – 28 635 мың теңге;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28 635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Рахат ауылының бюджетіне қалалық бюджеттен 112 485 мың теңге сомасында субвенция бөлінгені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Рахат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