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c5be" w14:textId="554c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2023 - 2025 жылдарға арналған Кендірлі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2022 жылғы 30 желтоқсандағы № 28/217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Жаңаөзен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2023 - 2025 жылдарға арналған Кендірлі ауылының бюджеті тиісінше осы шешімнің 1, 2 және 3 қосымшаларына сәйкес, оның ішінде 2023 жылға келесідей көлемдерде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433 490,2 мың теңге, 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56 693,7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0,3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376 796,2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435 108,0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 ішінде: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-1 617,8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1 617,8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0,0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1 617,8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1 -тармақ жаңа редакцияда - Маңғыстау облысы Жаңаөзен қалалық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10/90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Кендірлі ауылының бюджетіне қалалық бюджеттен 376 796,2 мың теңге сомасында субвенция бөлінгені ескерілсін.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2 -тармақ жаңа редакцияда - Маңғыстау облысы Жаңаөзен қалалық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10/90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28/217 шешіміне 1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2023 жылға арналған Кендірлі ауылының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1 -қосымша жаңа редакцияда - Маңғыстау облысы Жаңаөзен қалалық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10/90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226 652,0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80 231,0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28/217 шешіміне 2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Кендірлі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28/217 шешіміне 3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Кендірлі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