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414e" w14:textId="bd44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№15/142 "2022-2024 жылдарға арналған Боранқұл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22 сәуірдегі № 19/180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Боранқұл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Боранқұл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121 882.7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9 308.7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1 056,0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111 518.0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126 165,0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- 4 282,3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4 282,3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4 282,3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 №17/180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 №15/142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Боранқұл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