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455b" w14:textId="05245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28 желтоқсандағы №14/135 "2022-2024 жылдарға арналған аудандық бюджет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9 қыркүйектегі № 22/213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"2022-2024 жылдарға арналған аудандық бюджет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№14/135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тіркеудің тізіліміне № 26276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11 847 964,1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3 249 532,2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76 776,0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42 277,0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8 479 378,9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11 866 822,7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71 944,0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147 024,0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75 080,0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-90 802,6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90 802,6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- 147 024,0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- 75 080,0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- 18 858,6 мың теңге.";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№22/213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№14/135 шешіміне 1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11 847 964,1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3 249 532,2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3 055 720,7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8 479 378,9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8 479 378,9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11 866 822,7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1 600 384,7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318 644,9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№22/213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№14/135 шешіміне 4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ауданның даму бюджеттік бағдарламаларының 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