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c20a" w14:textId="e45c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қаңтардағы № 15/149 "2022 – 2024 жылдарға арналған Тұрыш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19 қыркүйектегі № 23/228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Тұрыш ауылының бюджеті туралы" Бейнеу аудандық мәслихатының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№15/149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Тұрыш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21 906,3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772,3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21 134,0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–22 639,0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-732,7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732,7 мың теңге: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732,7 мың теңге.";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№15/149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Тұрыш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