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fe16" w14:textId="4b5f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2022 жылғы 11 қаңтардағы № 12/122 "2022 - 2024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19 қыркүйектегі № 18/184 шешімі</w:t>
      </w:r>
    </w:p>
    <w:p>
      <w:pPr>
        <w:spacing w:after="0"/>
        <w:ind w:left="0"/>
        <w:jc w:val="both"/>
      </w:pPr>
      <w:bookmarkStart w:name="z1" w:id="0"/>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ауылдардың, ауылдық округтердің бюджеттері туралы" Қарақия аудандық мәслихатының 2022 жылғы 11 қаңтардағы </w:t>
      </w:r>
      <w:r>
        <w:rPr>
          <w:rFonts w:ascii="Times New Roman"/>
          <w:b w:val="false"/>
          <w:i w:val="false"/>
          <w:color w:val="000000"/>
          <w:sz w:val="28"/>
        </w:rPr>
        <w:t>№ 12/122</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2022-2024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2022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794 428,8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223 682,0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2 974,0 мың теңге;</w:t>
      </w:r>
    </w:p>
    <w:bookmarkEnd w:id="5"/>
    <w:bookmarkStart w:name="z8" w:id="6"/>
    <w:p>
      <w:pPr>
        <w:spacing w:after="0"/>
        <w:ind w:left="0"/>
        <w:jc w:val="both"/>
      </w:pPr>
      <w:r>
        <w:rPr>
          <w:rFonts w:ascii="Times New Roman"/>
          <w:b w:val="false"/>
          <w:i w:val="false"/>
          <w:color w:val="000000"/>
          <w:sz w:val="28"/>
        </w:rPr>
        <w:t xml:space="preserve">
      негізгі капиталды сатудан </w:t>
      </w:r>
    </w:p>
    <w:bookmarkEnd w:id="6"/>
    <w:bookmarkStart w:name="z9" w:id="7"/>
    <w:p>
      <w:pPr>
        <w:spacing w:after="0"/>
        <w:ind w:left="0"/>
        <w:jc w:val="both"/>
      </w:pPr>
      <w:r>
        <w:rPr>
          <w:rFonts w:ascii="Times New Roman"/>
          <w:b w:val="false"/>
          <w:i w:val="false"/>
          <w:color w:val="000000"/>
          <w:sz w:val="28"/>
        </w:rPr>
        <w:t>
      түсетін түсімдер бойынша – 0 теңге;</w:t>
      </w:r>
    </w:p>
    <w:bookmarkEnd w:id="7"/>
    <w:bookmarkStart w:name="z10" w:id="8"/>
    <w:p>
      <w:pPr>
        <w:spacing w:after="0"/>
        <w:ind w:left="0"/>
        <w:jc w:val="both"/>
      </w:pPr>
      <w:r>
        <w:rPr>
          <w:rFonts w:ascii="Times New Roman"/>
          <w:b w:val="false"/>
          <w:i w:val="false"/>
          <w:color w:val="000000"/>
          <w:sz w:val="28"/>
        </w:rPr>
        <w:t>
      трансферттердің түсімдері бойынша - 567 772,8 мың теңге;</w:t>
      </w:r>
    </w:p>
    <w:bookmarkEnd w:id="8"/>
    <w:bookmarkStart w:name="z11" w:id="9"/>
    <w:p>
      <w:pPr>
        <w:spacing w:after="0"/>
        <w:ind w:left="0"/>
        <w:jc w:val="both"/>
      </w:pPr>
      <w:r>
        <w:rPr>
          <w:rFonts w:ascii="Times New Roman"/>
          <w:b w:val="false"/>
          <w:i w:val="false"/>
          <w:color w:val="000000"/>
          <w:sz w:val="28"/>
        </w:rPr>
        <w:t>
      2) шығындар - 800 741,0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0 теңге;</w:t>
      </w:r>
    </w:p>
    <w:bookmarkEnd w:id="10"/>
    <w:bookmarkStart w:name="z13" w:id="11"/>
    <w:p>
      <w:pPr>
        <w:spacing w:after="0"/>
        <w:ind w:left="0"/>
        <w:jc w:val="both"/>
      </w:pPr>
      <w:r>
        <w:rPr>
          <w:rFonts w:ascii="Times New Roman"/>
          <w:b w:val="false"/>
          <w:i w:val="false"/>
          <w:color w:val="000000"/>
          <w:sz w:val="28"/>
        </w:rPr>
        <w:t>
      бюджеттік кредиттер – 0 теңге;</w:t>
      </w:r>
    </w:p>
    <w:bookmarkEnd w:id="11"/>
    <w:bookmarkStart w:name="z14" w:id="12"/>
    <w:p>
      <w:pPr>
        <w:spacing w:after="0"/>
        <w:ind w:left="0"/>
        <w:jc w:val="both"/>
      </w:pPr>
      <w:r>
        <w:rPr>
          <w:rFonts w:ascii="Times New Roman"/>
          <w:b w:val="false"/>
          <w:i w:val="false"/>
          <w:color w:val="000000"/>
          <w:sz w:val="28"/>
        </w:rPr>
        <w:t>
      бюджеттік кредиттерді өтеу – 0 теңге;</w:t>
      </w:r>
    </w:p>
    <w:bookmarkEnd w:id="12"/>
    <w:bookmarkStart w:name="z15"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6" w:id="14"/>
    <w:p>
      <w:pPr>
        <w:spacing w:after="0"/>
        <w:ind w:left="0"/>
        <w:jc w:val="both"/>
      </w:pPr>
      <w:r>
        <w:rPr>
          <w:rFonts w:ascii="Times New Roman"/>
          <w:b w:val="false"/>
          <w:i w:val="false"/>
          <w:color w:val="000000"/>
          <w:sz w:val="28"/>
        </w:rPr>
        <w:t>
      қаржы активтерін сатып алу – 0 теңге;</w:t>
      </w:r>
    </w:p>
    <w:bookmarkEnd w:id="14"/>
    <w:bookmarkStart w:name="z17"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8" w:id="16"/>
    <w:p>
      <w:pPr>
        <w:spacing w:after="0"/>
        <w:ind w:left="0"/>
        <w:jc w:val="both"/>
      </w:pPr>
      <w:r>
        <w:rPr>
          <w:rFonts w:ascii="Times New Roman"/>
          <w:b w:val="false"/>
          <w:i w:val="false"/>
          <w:color w:val="000000"/>
          <w:sz w:val="28"/>
        </w:rPr>
        <w:t>
      5) бюджет тапшылығы (профициті) – -6 312,2 мың теңге;</w:t>
      </w:r>
    </w:p>
    <w:bookmarkEnd w:id="16"/>
    <w:bookmarkStart w:name="z19" w:id="17"/>
    <w:p>
      <w:pPr>
        <w:spacing w:after="0"/>
        <w:ind w:left="0"/>
        <w:jc w:val="both"/>
      </w:pPr>
      <w:r>
        <w:rPr>
          <w:rFonts w:ascii="Times New Roman"/>
          <w:b w:val="false"/>
          <w:i w:val="false"/>
          <w:color w:val="000000"/>
          <w:sz w:val="28"/>
        </w:rPr>
        <w:t xml:space="preserve">
      6) бюджет тапшылығын қаржыландыру </w:t>
      </w:r>
    </w:p>
    <w:bookmarkEnd w:id="17"/>
    <w:bookmarkStart w:name="z20" w:id="18"/>
    <w:p>
      <w:pPr>
        <w:spacing w:after="0"/>
        <w:ind w:left="0"/>
        <w:jc w:val="both"/>
      </w:pPr>
      <w:r>
        <w:rPr>
          <w:rFonts w:ascii="Times New Roman"/>
          <w:b w:val="false"/>
          <w:i w:val="false"/>
          <w:color w:val="000000"/>
          <w:sz w:val="28"/>
        </w:rPr>
        <w:t>
      (профицитін пайдалану) – 6 312,2 мың теңге;</w:t>
      </w:r>
    </w:p>
    <w:bookmarkEnd w:id="18"/>
    <w:bookmarkStart w:name="z21" w:id="19"/>
    <w:p>
      <w:pPr>
        <w:spacing w:after="0"/>
        <w:ind w:left="0"/>
        <w:jc w:val="both"/>
      </w:pPr>
      <w:r>
        <w:rPr>
          <w:rFonts w:ascii="Times New Roman"/>
          <w:b w:val="false"/>
          <w:i w:val="false"/>
          <w:color w:val="000000"/>
          <w:sz w:val="28"/>
        </w:rPr>
        <w:t>
      қарыздар түсімі – 0 теңге;</w:t>
      </w:r>
    </w:p>
    <w:bookmarkEnd w:id="19"/>
    <w:bookmarkStart w:name="z22" w:id="20"/>
    <w:p>
      <w:pPr>
        <w:spacing w:after="0"/>
        <w:ind w:left="0"/>
        <w:jc w:val="both"/>
      </w:pPr>
      <w:r>
        <w:rPr>
          <w:rFonts w:ascii="Times New Roman"/>
          <w:b w:val="false"/>
          <w:i w:val="false"/>
          <w:color w:val="000000"/>
          <w:sz w:val="28"/>
        </w:rPr>
        <w:t>
      қарыздарды өтеу – 0 теңге;</w:t>
      </w:r>
    </w:p>
    <w:bookmarkEnd w:id="20"/>
    <w:bookmarkStart w:name="z23" w:id="21"/>
    <w:p>
      <w:pPr>
        <w:spacing w:after="0"/>
        <w:ind w:left="0"/>
        <w:jc w:val="both"/>
      </w:pPr>
      <w:r>
        <w:rPr>
          <w:rFonts w:ascii="Times New Roman"/>
          <w:b w:val="false"/>
          <w:i w:val="false"/>
          <w:color w:val="000000"/>
          <w:sz w:val="28"/>
        </w:rPr>
        <w:t>
      бюджет қаражатының пайдаланылатын қалдықтары – 6 312,2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5" w:id="22"/>
    <w:p>
      <w:pPr>
        <w:spacing w:after="0"/>
        <w:ind w:left="0"/>
        <w:jc w:val="both"/>
      </w:pPr>
      <w:r>
        <w:rPr>
          <w:rFonts w:ascii="Times New Roman"/>
          <w:b w:val="false"/>
          <w:i w:val="false"/>
          <w:color w:val="000000"/>
          <w:sz w:val="28"/>
        </w:rPr>
        <w:t xml:space="preserve">
      "2. 2022 жылға арналған аудандық бюджеттен ауылдар мен ауылдық округтердің бюджеттеріне 536 126,8 мың теңге сомасында субвенция бөлінгені ескерілсін, оның ішінде: </w:t>
      </w:r>
    </w:p>
    <w:bookmarkEnd w:id="22"/>
    <w:bookmarkStart w:name="z26" w:id="23"/>
    <w:p>
      <w:pPr>
        <w:spacing w:after="0"/>
        <w:ind w:left="0"/>
        <w:jc w:val="both"/>
      </w:pPr>
      <w:r>
        <w:rPr>
          <w:rFonts w:ascii="Times New Roman"/>
          <w:b w:val="false"/>
          <w:i w:val="false"/>
          <w:color w:val="000000"/>
          <w:sz w:val="28"/>
        </w:rPr>
        <w:t>
      Болашақ ауылдық округі – 40 185,5 мың теңге;</w:t>
      </w:r>
    </w:p>
    <w:bookmarkEnd w:id="23"/>
    <w:bookmarkStart w:name="z27" w:id="24"/>
    <w:p>
      <w:pPr>
        <w:spacing w:after="0"/>
        <w:ind w:left="0"/>
        <w:jc w:val="both"/>
      </w:pPr>
      <w:r>
        <w:rPr>
          <w:rFonts w:ascii="Times New Roman"/>
          <w:b w:val="false"/>
          <w:i w:val="false"/>
          <w:color w:val="000000"/>
          <w:sz w:val="28"/>
        </w:rPr>
        <w:t>
      Бостан ауылдық округі – 51 842,2 мың теңге;</w:t>
      </w:r>
    </w:p>
    <w:bookmarkEnd w:id="24"/>
    <w:bookmarkStart w:name="z28" w:id="25"/>
    <w:p>
      <w:pPr>
        <w:spacing w:after="0"/>
        <w:ind w:left="0"/>
        <w:jc w:val="both"/>
      </w:pPr>
      <w:r>
        <w:rPr>
          <w:rFonts w:ascii="Times New Roman"/>
          <w:b w:val="false"/>
          <w:i w:val="false"/>
          <w:color w:val="000000"/>
          <w:sz w:val="28"/>
        </w:rPr>
        <w:t>
      Жетібай ауылы – 91 484,3 мың теңге;</w:t>
      </w:r>
    </w:p>
    <w:bookmarkEnd w:id="25"/>
    <w:bookmarkStart w:name="z29" w:id="26"/>
    <w:p>
      <w:pPr>
        <w:spacing w:after="0"/>
        <w:ind w:left="0"/>
        <w:jc w:val="both"/>
      </w:pPr>
      <w:r>
        <w:rPr>
          <w:rFonts w:ascii="Times New Roman"/>
          <w:b w:val="false"/>
          <w:i w:val="false"/>
          <w:color w:val="000000"/>
          <w:sz w:val="28"/>
        </w:rPr>
        <w:t>
      Құланды ауылдық округі – 63 941,9 мың теңге;</w:t>
      </w:r>
    </w:p>
    <w:bookmarkEnd w:id="26"/>
    <w:bookmarkStart w:name="z30" w:id="27"/>
    <w:p>
      <w:pPr>
        <w:spacing w:after="0"/>
        <w:ind w:left="0"/>
        <w:jc w:val="both"/>
      </w:pPr>
      <w:r>
        <w:rPr>
          <w:rFonts w:ascii="Times New Roman"/>
          <w:b w:val="false"/>
          <w:i w:val="false"/>
          <w:color w:val="000000"/>
          <w:sz w:val="28"/>
        </w:rPr>
        <w:t>
      Құрық ауылы – 155 720,4 мың теңге;</w:t>
      </w:r>
    </w:p>
    <w:bookmarkEnd w:id="27"/>
    <w:bookmarkStart w:name="z31" w:id="28"/>
    <w:p>
      <w:pPr>
        <w:spacing w:after="0"/>
        <w:ind w:left="0"/>
        <w:jc w:val="both"/>
      </w:pPr>
      <w:r>
        <w:rPr>
          <w:rFonts w:ascii="Times New Roman"/>
          <w:b w:val="false"/>
          <w:i w:val="false"/>
          <w:color w:val="000000"/>
          <w:sz w:val="28"/>
        </w:rPr>
        <w:t>
      Мұнайшы ауылы – 63 237,0 мың теңге;</w:t>
      </w:r>
    </w:p>
    <w:bookmarkEnd w:id="28"/>
    <w:bookmarkStart w:name="z32" w:id="29"/>
    <w:p>
      <w:pPr>
        <w:spacing w:after="0"/>
        <w:ind w:left="0"/>
        <w:jc w:val="both"/>
      </w:pPr>
      <w:r>
        <w:rPr>
          <w:rFonts w:ascii="Times New Roman"/>
          <w:b w:val="false"/>
          <w:i w:val="false"/>
          <w:color w:val="000000"/>
          <w:sz w:val="28"/>
        </w:rPr>
        <w:t>
      Сенек ауылы – 69 715,5 мың теңге.";</w:t>
      </w:r>
    </w:p>
    <w:bookmarkEnd w:id="29"/>
    <w:bookmarkStart w:name="z33"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30"/>
    <w:bookmarkStart w:name="z34" w:id="3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18/184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32"/>
    <w:p>
      <w:pPr>
        <w:spacing w:after="0"/>
        <w:ind w:left="0"/>
        <w:jc w:val="left"/>
      </w:pPr>
      <w:r>
        <w:rPr>
          <w:rFonts w:ascii="Times New Roman"/>
          <w:b/>
          <w:i w:val="false"/>
          <w:color w:val="000000"/>
        </w:rPr>
        <w:t xml:space="preserve"> 2022 жылға арналған Болашақ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18/184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3"/>
    <w:p>
      <w:pPr>
        <w:spacing w:after="0"/>
        <w:ind w:left="0"/>
        <w:jc w:val="left"/>
      </w:pPr>
      <w:r>
        <w:rPr>
          <w:rFonts w:ascii="Times New Roman"/>
          <w:b/>
          <w:i w:val="false"/>
          <w:color w:val="000000"/>
        </w:rPr>
        <w:t xml:space="preserve"> 2022 жылға арналған Бостан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18/184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4"/>
    <w:p>
      <w:pPr>
        <w:spacing w:after="0"/>
        <w:ind w:left="0"/>
        <w:jc w:val="left"/>
      </w:pPr>
      <w:r>
        <w:rPr>
          <w:rFonts w:ascii="Times New Roman"/>
          <w:b/>
          <w:i w:val="false"/>
          <w:color w:val="000000"/>
        </w:rPr>
        <w:t xml:space="preserve"> 2022 жылға арналған Жетібай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18/184 шешіміне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6" w:id="35"/>
    <w:p>
      <w:pPr>
        <w:spacing w:after="0"/>
        <w:ind w:left="0"/>
        <w:jc w:val="left"/>
      </w:pPr>
      <w:r>
        <w:rPr>
          <w:rFonts w:ascii="Times New Roman"/>
          <w:b/>
          <w:i w:val="false"/>
          <w:color w:val="000000"/>
        </w:rPr>
        <w:t xml:space="preserve"> 2022 жылға арналған Құланды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18/184 шешіміне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4" w:id="36"/>
    <w:p>
      <w:pPr>
        <w:spacing w:after="0"/>
        <w:ind w:left="0"/>
        <w:jc w:val="left"/>
      </w:pPr>
      <w:r>
        <w:rPr>
          <w:rFonts w:ascii="Times New Roman"/>
          <w:b/>
          <w:i w:val="false"/>
          <w:color w:val="000000"/>
        </w:rPr>
        <w:t xml:space="preserve"> 2022 жылға арналған Құрық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18/184 шешіміне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2" w:id="37"/>
    <w:p>
      <w:pPr>
        <w:spacing w:after="0"/>
        <w:ind w:left="0"/>
        <w:jc w:val="left"/>
      </w:pPr>
      <w:r>
        <w:rPr>
          <w:rFonts w:ascii="Times New Roman"/>
          <w:b/>
          <w:i w:val="false"/>
          <w:color w:val="000000"/>
        </w:rPr>
        <w:t xml:space="preserve"> 2022 жылға арналған Мұнайшы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18/184 шешіміне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12/122 шешімімен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90" w:id="38"/>
    <w:p>
      <w:pPr>
        <w:spacing w:after="0"/>
        <w:ind w:left="0"/>
        <w:jc w:val="left"/>
      </w:pPr>
      <w:r>
        <w:rPr>
          <w:rFonts w:ascii="Times New Roman"/>
          <w:b/>
          <w:i w:val="false"/>
          <w:color w:val="000000"/>
        </w:rPr>
        <w:t xml:space="preserve"> 2022 жылға арналған Сенек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