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12bc3" w14:textId="3712b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2022 жылғы 14 қаңтардағы № 11/69 "2022 - 2024 жылдарға арналған аудандық маңызы бар қаланың, ауылдардың, ауылдық округтің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2022 жылғы 26 қыркүйекте № 17/103 шешімі</w:t>
      </w:r>
    </w:p>
    <w:p>
      <w:pPr>
        <w:spacing w:after="0"/>
        <w:ind w:left="0"/>
        <w:jc w:val="both"/>
      </w:pPr>
      <w:bookmarkStart w:name="z1" w:id="0"/>
      <w:r>
        <w:rPr>
          <w:rFonts w:ascii="Times New Roman"/>
          <w:b w:val="false"/>
          <w:i w:val="false"/>
          <w:color w:val="000000"/>
          <w:sz w:val="28"/>
        </w:rPr>
        <w:t>
      Түпқараған аудандық мәслихаты ШЕШТІ:</w:t>
      </w:r>
    </w:p>
    <w:bookmarkEnd w:id="0"/>
    <w:bookmarkStart w:name="z2" w:id="1"/>
    <w:p>
      <w:pPr>
        <w:spacing w:after="0"/>
        <w:ind w:left="0"/>
        <w:jc w:val="both"/>
      </w:pPr>
      <w:r>
        <w:rPr>
          <w:rFonts w:ascii="Times New Roman"/>
          <w:b w:val="false"/>
          <w:i w:val="false"/>
          <w:color w:val="000000"/>
          <w:sz w:val="28"/>
        </w:rPr>
        <w:t xml:space="preserve">
      1. Түпқараған аудандық мәслихатының "2022-2024 жылдарға арналған аудандық маңызы бар қаланың, ауылдардың, ауылдық округтің бюджеттері туралы" 2022 жылғы 14 қаңтардағы </w:t>
      </w:r>
      <w:r>
        <w:rPr>
          <w:rFonts w:ascii="Times New Roman"/>
          <w:b w:val="false"/>
          <w:i w:val="false"/>
          <w:color w:val="000000"/>
          <w:sz w:val="28"/>
        </w:rPr>
        <w:t>№11/69</w:t>
      </w:r>
      <w:r>
        <w:rPr>
          <w:rFonts w:ascii="Times New Roman"/>
          <w:b w:val="false"/>
          <w:i w:val="false"/>
          <w:color w:val="000000"/>
          <w:sz w:val="28"/>
        </w:rPr>
        <w:t xml:space="preserve"> шешіміне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"1. 2022-2024 жылдарға арналған аудандық маңызы бар қаланың, ауылдардың, ауылдық округтің бюджеттері осы шешімнің 1, 2, 3, 4, 5, 6, 7, 8, 9, 10, 11, 12, 13, 14, 15, 16, 17 және 18 қосымшаларына сәйкес, оның ішінде 2022 жылға мынадай көлемдерде бекітілсін:</w:t>
      </w:r>
    </w:p>
    <w:bookmarkEnd w:id="2"/>
    <w:bookmarkStart w:name="z5" w:id="3"/>
    <w:p>
      <w:pPr>
        <w:spacing w:after="0"/>
        <w:ind w:left="0"/>
        <w:jc w:val="both"/>
      </w:pPr>
      <w:r>
        <w:rPr>
          <w:rFonts w:ascii="Times New Roman"/>
          <w:b w:val="false"/>
          <w:i w:val="false"/>
          <w:color w:val="000000"/>
          <w:sz w:val="28"/>
        </w:rPr>
        <w:t>
      1) кірістер – 1 084 703,5 мың теңге, оның ішінде:</w:t>
      </w:r>
    </w:p>
    <w:bookmarkEnd w:id="3"/>
    <w:bookmarkStart w:name="z6" w:id="4"/>
    <w:p>
      <w:pPr>
        <w:spacing w:after="0"/>
        <w:ind w:left="0"/>
        <w:jc w:val="both"/>
      </w:pPr>
      <w:r>
        <w:rPr>
          <w:rFonts w:ascii="Times New Roman"/>
          <w:b w:val="false"/>
          <w:i w:val="false"/>
          <w:color w:val="000000"/>
          <w:sz w:val="28"/>
        </w:rPr>
        <w:t>
      салықтық түсімдер – 201 829,4 мың теңге;</w:t>
      </w:r>
    </w:p>
    <w:bookmarkEnd w:id="4"/>
    <w:bookmarkStart w:name="z7" w:id="5"/>
    <w:p>
      <w:pPr>
        <w:spacing w:after="0"/>
        <w:ind w:left="0"/>
        <w:jc w:val="both"/>
      </w:pPr>
      <w:r>
        <w:rPr>
          <w:rFonts w:ascii="Times New Roman"/>
          <w:b w:val="false"/>
          <w:i w:val="false"/>
          <w:color w:val="000000"/>
          <w:sz w:val="28"/>
        </w:rPr>
        <w:t>
      салықтық емес түсімдер – 1 751,0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18 000,0 мың теңге;</w:t>
      </w:r>
    </w:p>
    <w:bookmarkEnd w:id="6"/>
    <w:bookmarkStart w:name="z9" w:id="7"/>
    <w:p>
      <w:pPr>
        <w:spacing w:after="0"/>
        <w:ind w:left="0"/>
        <w:jc w:val="both"/>
      </w:pPr>
      <w:r>
        <w:rPr>
          <w:rFonts w:ascii="Times New Roman"/>
          <w:b w:val="false"/>
          <w:i w:val="false"/>
          <w:color w:val="000000"/>
          <w:sz w:val="28"/>
        </w:rPr>
        <w:t>
      трансферттер түсімдері – 863 123,1 мың теңге;</w:t>
      </w:r>
    </w:p>
    <w:bookmarkEnd w:id="7"/>
    <w:bookmarkStart w:name="z10" w:id="8"/>
    <w:p>
      <w:pPr>
        <w:spacing w:after="0"/>
        <w:ind w:left="0"/>
        <w:jc w:val="both"/>
      </w:pPr>
      <w:r>
        <w:rPr>
          <w:rFonts w:ascii="Times New Roman"/>
          <w:b w:val="false"/>
          <w:i w:val="false"/>
          <w:color w:val="000000"/>
          <w:sz w:val="28"/>
        </w:rPr>
        <w:t>
      2) шығындар – 1 101 692,5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0 теңге, оның ішінде:</w:t>
      </w:r>
    </w:p>
    <w:bookmarkEnd w:id="9"/>
    <w:bookmarkStart w:name="z12" w:id="10"/>
    <w:p>
      <w:pPr>
        <w:spacing w:after="0"/>
        <w:ind w:left="0"/>
        <w:jc w:val="both"/>
      </w:pPr>
      <w:r>
        <w:rPr>
          <w:rFonts w:ascii="Times New Roman"/>
          <w:b w:val="false"/>
          <w:i w:val="false"/>
          <w:color w:val="000000"/>
          <w:sz w:val="28"/>
        </w:rPr>
        <w:t xml:space="preserve">
      бюджеттік кредиттер – 0 теңге; </w:t>
      </w:r>
    </w:p>
    <w:bookmarkEnd w:id="10"/>
    <w:bookmarkStart w:name="z13" w:id="11"/>
    <w:p>
      <w:pPr>
        <w:spacing w:after="0"/>
        <w:ind w:left="0"/>
        <w:jc w:val="both"/>
      </w:pPr>
      <w:r>
        <w:rPr>
          <w:rFonts w:ascii="Times New Roman"/>
          <w:b w:val="false"/>
          <w:i w:val="false"/>
          <w:color w:val="000000"/>
          <w:sz w:val="28"/>
        </w:rPr>
        <w:t>
      бюджеттік кредиттерді өтеу – 0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 теңге;</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7" w:id="15"/>
    <w:p>
      <w:pPr>
        <w:spacing w:after="0"/>
        <w:ind w:left="0"/>
        <w:jc w:val="both"/>
      </w:pPr>
      <w:r>
        <w:rPr>
          <w:rFonts w:ascii="Times New Roman"/>
          <w:b w:val="false"/>
          <w:i w:val="false"/>
          <w:color w:val="000000"/>
          <w:sz w:val="28"/>
        </w:rPr>
        <w:t>
      5) бюджет тапшылығы (профициті) – - 16 989,0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- 16 989,0 мың теңге, оның ішінде:</w:t>
      </w:r>
    </w:p>
    <w:bookmarkEnd w:id="16"/>
    <w:bookmarkStart w:name="z19" w:id="17"/>
    <w:p>
      <w:pPr>
        <w:spacing w:after="0"/>
        <w:ind w:left="0"/>
        <w:jc w:val="both"/>
      </w:pPr>
      <w:r>
        <w:rPr>
          <w:rFonts w:ascii="Times New Roman"/>
          <w:b w:val="false"/>
          <w:i w:val="false"/>
          <w:color w:val="000000"/>
          <w:sz w:val="28"/>
        </w:rPr>
        <w:t>
      қарыздар түсімі – 0 теңге;</w:t>
      </w:r>
    </w:p>
    <w:bookmarkEnd w:id="17"/>
    <w:bookmarkStart w:name="z20" w:id="18"/>
    <w:p>
      <w:pPr>
        <w:spacing w:after="0"/>
        <w:ind w:left="0"/>
        <w:jc w:val="both"/>
      </w:pPr>
      <w:r>
        <w:rPr>
          <w:rFonts w:ascii="Times New Roman"/>
          <w:b w:val="false"/>
          <w:i w:val="false"/>
          <w:color w:val="000000"/>
          <w:sz w:val="28"/>
        </w:rPr>
        <w:t>
      қарыздарды өтеу – 0 теңге;</w:t>
      </w:r>
    </w:p>
    <w:bookmarkEnd w:id="18"/>
    <w:bookmarkStart w:name="z21" w:id="19"/>
    <w:p>
      <w:pPr>
        <w:spacing w:after="0"/>
        <w:ind w:left="0"/>
        <w:jc w:val="both"/>
      </w:pPr>
      <w:r>
        <w:rPr>
          <w:rFonts w:ascii="Times New Roman"/>
          <w:b w:val="false"/>
          <w:i w:val="false"/>
          <w:color w:val="000000"/>
          <w:sz w:val="28"/>
        </w:rPr>
        <w:t>
      бюджет қаражатының пайдаланылатын қалдықтары – 16 989,0 мың теңге.";</w:t>
      </w:r>
    </w:p>
    <w:bookmarkEnd w:id="19"/>
    <w:bookmarkStart w:name="z22"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қосымшаларына</w:t>
      </w:r>
      <w:r>
        <w:rPr>
          <w:rFonts w:ascii="Times New Roman"/>
          <w:b w:val="false"/>
          <w:i w:val="false"/>
          <w:color w:val="000000"/>
          <w:sz w:val="28"/>
        </w:rPr>
        <w:t xml:space="preserve"> сәйкес жаңа редакцияда жазылсын.</w:t>
      </w:r>
    </w:p>
    <w:bookmarkEnd w:id="20"/>
    <w:bookmarkStart w:name="z23" w:id="21"/>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Д.Меңдіханов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26 қыркүйектегі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№17/103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2" w:id="22"/>
    <w:p>
      <w:pPr>
        <w:spacing w:after="0"/>
        <w:ind w:left="0"/>
        <w:jc w:val="left"/>
      </w:pPr>
      <w:r>
        <w:rPr>
          <w:rFonts w:ascii="Times New Roman"/>
          <w:b/>
          <w:i w:val="false"/>
          <w:color w:val="000000"/>
        </w:rPr>
        <w:t xml:space="preserve"> 2022 жылға арналған Ақшұқыр ауылының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343 479,0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w:t>
            </w:r>
          </w:p>
          <w:p>
            <w:pPr>
              <w:spacing w:after="20"/>
              <w:ind w:left="20"/>
              <w:jc w:val="both"/>
            </w:pPr>
            <w:r>
              <w:rPr>
                <w:rFonts w:ascii="Times New Roman"/>
                <w:b w:val="false"/>
                <w:i w:val="false"/>
                <w:color w:val="000000"/>
                <w:sz w:val="20"/>
              </w:rPr>
              <w:t>
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345 891,1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26 қыркүйектегі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№17/103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41" w:id="23"/>
    <w:p>
      <w:pPr>
        <w:spacing w:after="0"/>
        <w:ind w:left="0"/>
        <w:jc w:val="left"/>
      </w:pPr>
      <w:r>
        <w:rPr>
          <w:rFonts w:ascii="Times New Roman"/>
          <w:b/>
          <w:i w:val="false"/>
          <w:color w:val="000000"/>
        </w:rPr>
        <w:t xml:space="preserve"> 2022 жылға арналған Баутин ауылының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84 157,6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ресурстарда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65 523,3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65 523,3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26 қыркүйектегі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№17/103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11/69 шешіміне 7 қосымша</w:t>
            </w:r>
          </w:p>
        </w:tc>
      </w:tr>
    </w:tbl>
    <w:bookmarkStart w:name="z49" w:id="24"/>
    <w:p>
      <w:pPr>
        <w:spacing w:after="0"/>
        <w:ind w:left="0"/>
        <w:jc w:val="left"/>
      </w:pPr>
      <w:r>
        <w:rPr>
          <w:rFonts w:ascii="Times New Roman"/>
          <w:b/>
          <w:i w:val="false"/>
          <w:color w:val="000000"/>
        </w:rPr>
        <w:t xml:space="preserve"> 2022 жылға арналған Қызылөзен ауылының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ресурстарда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86 755,6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86 755,6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№17/103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58" w:id="25"/>
    <w:p>
      <w:pPr>
        <w:spacing w:after="0"/>
        <w:ind w:left="0"/>
        <w:jc w:val="left"/>
      </w:pPr>
      <w:r>
        <w:rPr>
          <w:rFonts w:ascii="Times New Roman"/>
          <w:b/>
          <w:i w:val="false"/>
          <w:color w:val="000000"/>
        </w:rPr>
        <w:t xml:space="preserve"> 2022 жылға арналған Сайын Шапағатов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264 147,5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35 292,2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225 755,3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225 755,3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- 3 276,6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№17/103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қосымша</w:t>
            </w:r>
          </w:p>
        </w:tc>
      </w:tr>
    </w:tbl>
    <w:bookmarkStart w:name="z67" w:id="26"/>
    <w:p>
      <w:pPr>
        <w:spacing w:after="0"/>
        <w:ind w:left="0"/>
        <w:jc w:val="left"/>
      </w:pPr>
      <w:r>
        <w:rPr>
          <w:rFonts w:ascii="Times New Roman"/>
          <w:b/>
          <w:i w:val="false"/>
          <w:color w:val="000000"/>
        </w:rPr>
        <w:t xml:space="preserve"> 2022 жылға арналған Таушық ауылының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81 728,7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69 818,7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69 818,7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2 831,0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№17/103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қосымша</w:t>
            </w:r>
          </w:p>
        </w:tc>
      </w:tr>
    </w:tbl>
    <w:bookmarkStart w:name="z76" w:id="27"/>
    <w:p>
      <w:pPr>
        <w:spacing w:after="0"/>
        <w:ind w:left="0"/>
        <w:jc w:val="left"/>
      </w:pPr>
      <w:r>
        <w:rPr>
          <w:rFonts w:ascii="Times New Roman"/>
          <w:b/>
          <w:i w:val="false"/>
          <w:color w:val="000000"/>
        </w:rPr>
        <w:t xml:space="preserve"> 2022 жылға арналған Форт-Шевченко қаласының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221 301,9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ресурстарда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161 252,2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161 252,2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w:t>
            </w:r>
          </w:p>
          <w:p>
            <w:pPr>
              <w:spacing w:after="20"/>
              <w:ind w:left="20"/>
              <w:jc w:val="both"/>
            </w:pPr>
            <w:r>
              <w:rPr>
                <w:rFonts w:ascii="Times New Roman"/>
                <w:b w:val="false"/>
                <w:i w:val="false"/>
                <w:color w:val="000000"/>
                <w:sz w:val="20"/>
              </w:rPr>
              <w:t>
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