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e9c8" w14:textId="c3de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еңбек инспекциясы жөніндегі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2022 жылғы 28 ақпандағы № 90 қаулысы. Күші жойылды - Қостанай облысы әкімдігінің 2024 жылғы 31 желтоқсандағы № 526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31.12.2024 </w:t>
      </w:r>
      <w:r>
        <w:rPr>
          <w:rFonts w:ascii="Times New Roman"/>
          <w:b w:val="false"/>
          <w:i w:val="false"/>
          <w:color w:val="ff0000"/>
          <w:sz w:val="28"/>
        </w:rPr>
        <w:t>№ 526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әкімдігінің еңбек инспекциясы жөніндегі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еңбек инспекциясы жөніндегі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"Қостанай облысы әкімдігінің еңбек инспекциясы жөніндегі басқармасы"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"Қостанай облысы әкімдігінің еңбек инспекциясы жөніндегі басқармасы" мемлекеттік мекемесі (бұдан әрі – Басқарма) еңбек қатынастары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Басқарманың ведомстволық бағынысты ұйымдары жоқ.</w:t>
      </w:r>
    </w:p>
    <w:bookmarkEnd w:id="11"/>
    <w:bookmarkStart w:name="z21" w:id="12"/>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және Басқарма регламентіне сәйкес жүзеге асырады.</w:t>
      </w:r>
    </w:p>
    <w:bookmarkEnd w:id="12"/>
    <w:bookmarkStart w:name="z22" w:id="13"/>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Басқарманың,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тәртіпте Басқарма басшысының бұйрықтарымен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Қасымқанов көшесі, 34.</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29" w:id="20"/>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қатынастарға түсуге жол берілмейді.</w:t>
      </w:r>
    </w:p>
    <w:bookmarkEnd w:id="21"/>
    <w:bookmarkStart w:name="z31" w:id="2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1) Қазақстан Республикасы Еңбек заңнамасының сақталуына мемлекеттік бақылауды жүзеге асыру;</w:t>
      </w:r>
    </w:p>
    <w:bookmarkEnd w:id="25"/>
    <w:bookmarkStart w:name="z35" w:id="26"/>
    <w:p>
      <w:pPr>
        <w:spacing w:after="0"/>
        <w:ind w:left="0"/>
        <w:jc w:val="both"/>
      </w:pPr>
      <w:r>
        <w:rPr>
          <w:rFonts w:ascii="Times New Roman"/>
          <w:b w:val="false"/>
          <w:i w:val="false"/>
          <w:color w:val="000000"/>
          <w:sz w:val="28"/>
        </w:rPr>
        <w:t>
      2) қауіпсіз еңбек жағдайларына құқықты қоса алғанда, жұмыскерлердің құқықтары мен бостандықтарын қорғаудың сақталуын қамтамасыз ету;</w:t>
      </w:r>
    </w:p>
    <w:bookmarkEnd w:id="26"/>
    <w:bookmarkStart w:name="z36" w:id="27"/>
    <w:p>
      <w:pPr>
        <w:spacing w:after="0"/>
        <w:ind w:left="0"/>
        <w:jc w:val="both"/>
      </w:pPr>
      <w:r>
        <w:rPr>
          <w:rFonts w:ascii="Times New Roman"/>
          <w:b w:val="false"/>
          <w:i w:val="false"/>
          <w:color w:val="000000"/>
          <w:sz w:val="28"/>
        </w:rPr>
        <w:t>
      3) жұмыскерлер мен жұмыс берушілердің өтініштерін, арыздарын және шағымдарын қарау.</w:t>
      </w:r>
    </w:p>
    <w:bookmarkEnd w:id="27"/>
    <w:bookmarkStart w:name="z37" w:id="28"/>
    <w:p>
      <w:pPr>
        <w:spacing w:after="0"/>
        <w:ind w:left="0"/>
        <w:jc w:val="both"/>
      </w:pPr>
      <w:r>
        <w:rPr>
          <w:rFonts w:ascii="Times New Roman"/>
          <w:b w:val="false"/>
          <w:i w:val="false"/>
          <w:color w:val="000000"/>
          <w:sz w:val="28"/>
        </w:rPr>
        <w:t>
      14. Өкілеттіктері:</w:t>
      </w:r>
    </w:p>
    <w:bookmarkEnd w:id="28"/>
    <w:bookmarkStart w:name="z38" w:id="29"/>
    <w:p>
      <w:pPr>
        <w:spacing w:after="0"/>
        <w:ind w:left="0"/>
        <w:jc w:val="both"/>
      </w:pPr>
      <w:r>
        <w:rPr>
          <w:rFonts w:ascii="Times New Roman"/>
          <w:b w:val="false"/>
          <w:i w:val="false"/>
          <w:color w:val="000000"/>
          <w:sz w:val="28"/>
        </w:rPr>
        <w:t>
      1) құқықтары:</w:t>
      </w:r>
    </w:p>
    <w:bookmarkEnd w:id="29"/>
    <w:bookmarkStart w:name="z39" w:id="30"/>
    <w:p>
      <w:pPr>
        <w:spacing w:after="0"/>
        <w:ind w:left="0"/>
        <w:jc w:val="both"/>
      </w:pPr>
      <w:r>
        <w:rPr>
          <w:rFonts w:ascii="Times New Roman"/>
          <w:b w:val="false"/>
          <w:i w:val="false"/>
          <w:color w:val="000000"/>
          <w:sz w:val="28"/>
        </w:rPr>
        <w:t>
      заңнамада белгіленген тәртіпте Басқарманың, оның ішінде соттарда құқықтары мен мүдделерін қорғауды ұйымдастыру және жүзеге асыру;</w:t>
      </w:r>
    </w:p>
    <w:bookmarkEnd w:id="30"/>
    <w:bookmarkStart w:name="z40" w:id="31"/>
    <w:p>
      <w:pPr>
        <w:spacing w:after="0"/>
        <w:ind w:left="0"/>
        <w:jc w:val="both"/>
      </w:pPr>
      <w:r>
        <w:rPr>
          <w:rFonts w:ascii="Times New Roman"/>
          <w:b w:val="false"/>
          <w:i w:val="false"/>
          <w:color w:val="000000"/>
          <w:sz w:val="28"/>
        </w:rPr>
        <w:t>
      өз құзыреті шегінде мемлекеттік органдардан және лауазымды тұлғалардан және басқа да ұйымдардан қажетті ақпаратты, құжаттарды және өзге де материалдарды сұрату және алу;</w:t>
      </w:r>
    </w:p>
    <w:bookmarkEnd w:id="31"/>
    <w:bookmarkStart w:name="z41" w:id="32"/>
    <w:p>
      <w:pPr>
        <w:spacing w:after="0"/>
        <w:ind w:left="0"/>
        <w:jc w:val="both"/>
      </w:pPr>
      <w:r>
        <w:rPr>
          <w:rFonts w:ascii="Times New Roman"/>
          <w:b w:val="false"/>
          <w:i w:val="false"/>
          <w:color w:val="000000"/>
          <w:sz w:val="28"/>
        </w:rPr>
        <w:t>
      заңды және жеке тұлғаларға Басқарманың құзыретіне кіретін мәселелер бойынша түсініктемелер беру;</w:t>
      </w:r>
    </w:p>
    <w:bookmarkEnd w:id="32"/>
    <w:bookmarkStart w:name="z42" w:id="33"/>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3"/>
    <w:bookmarkStart w:name="z43" w:id="34"/>
    <w:p>
      <w:pPr>
        <w:spacing w:after="0"/>
        <w:ind w:left="0"/>
        <w:jc w:val="both"/>
      </w:pPr>
      <w:r>
        <w:rPr>
          <w:rFonts w:ascii="Times New Roman"/>
          <w:b w:val="false"/>
          <w:i w:val="false"/>
          <w:color w:val="000000"/>
          <w:sz w:val="28"/>
        </w:rPr>
        <w:t>
      2) міндеттері:</w:t>
      </w:r>
    </w:p>
    <w:bookmarkEnd w:id="34"/>
    <w:bookmarkStart w:name="z44" w:id="35"/>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5"/>
    <w:bookmarkStart w:name="z45" w:id="36"/>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Қостанай облысы әкімінің және әкімдігінің актілері мен тапсырмаларын сапалы және уақтылы орындау.</w:t>
      </w:r>
    </w:p>
    <w:bookmarkEnd w:id="36"/>
    <w:bookmarkStart w:name="z46" w:id="37"/>
    <w:p>
      <w:pPr>
        <w:spacing w:after="0"/>
        <w:ind w:left="0"/>
        <w:jc w:val="both"/>
      </w:pPr>
      <w:r>
        <w:rPr>
          <w:rFonts w:ascii="Times New Roman"/>
          <w:b w:val="false"/>
          <w:i w:val="false"/>
          <w:color w:val="000000"/>
          <w:sz w:val="28"/>
        </w:rPr>
        <w:t>
      15. Функциялары:</w:t>
      </w:r>
    </w:p>
    <w:bookmarkEnd w:id="37"/>
    <w:bookmarkStart w:name="z47" w:id="38"/>
    <w:p>
      <w:pPr>
        <w:spacing w:after="0"/>
        <w:ind w:left="0"/>
        <w:jc w:val="both"/>
      </w:pPr>
      <w:r>
        <w:rPr>
          <w:rFonts w:ascii="Times New Roman"/>
          <w:b w:val="false"/>
          <w:i w:val="false"/>
          <w:color w:val="000000"/>
          <w:sz w:val="28"/>
        </w:rPr>
        <w:t>
      1) Қазақстан Республикасы Еңбек заңнамасының, еңбек қауіпсіздігі және еңбекті қорғау жөніндегі талаптардың сақталуына мемлекеттік бақылауды жүзеге асырады;</w:t>
      </w:r>
    </w:p>
    <w:bookmarkEnd w:id="38"/>
    <w:bookmarkStart w:name="z48" w:id="39"/>
    <w:p>
      <w:pPr>
        <w:spacing w:after="0"/>
        <w:ind w:left="0"/>
        <w:jc w:val="both"/>
      </w:pPr>
      <w:r>
        <w:rPr>
          <w:rFonts w:ascii="Times New Roman"/>
          <w:b w:val="false"/>
          <w:i w:val="false"/>
          <w:color w:val="000000"/>
          <w:sz w:val="28"/>
        </w:rPr>
        <w:t>
      2) жұмыс берушілер ұсынған ұжымдық шарттардың мониторингін жүзеге асырады;</w:t>
      </w:r>
    </w:p>
    <w:bookmarkEnd w:id="39"/>
    <w:bookmarkStart w:name="z49" w:id="40"/>
    <w:p>
      <w:pPr>
        <w:spacing w:after="0"/>
        <w:ind w:left="0"/>
        <w:jc w:val="both"/>
      </w:pPr>
      <w:r>
        <w:rPr>
          <w:rFonts w:ascii="Times New Roman"/>
          <w:b w:val="false"/>
          <w:i w:val="false"/>
          <w:color w:val="000000"/>
          <w:sz w:val="28"/>
        </w:rPr>
        <w:t>
      3) өндірістік жарақаттанудың, кәсіптік аурулардың, кәсіптік уланулардың себептеріне талдау жүргізеді және олардың профилактикасы жөнінде ұсыныстар әзірлейді;</w:t>
      </w:r>
    </w:p>
    <w:bookmarkEnd w:id="40"/>
    <w:bookmarkStart w:name="z50" w:id="41"/>
    <w:p>
      <w:pPr>
        <w:spacing w:after="0"/>
        <w:ind w:left="0"/>
        <w:jc w:val="both"/>
      </w:pPr>
      <w:r>
        <w:rPr>
          <w:rFonts w:ascii="Times New Roman"/>
          <w:b w:val="false"/>
          <w:i w:val="false"/>
          <w:color w:val="000000"/>
          <w:sz w:val="28"/>
        </w:rPr>
        <w:t>
      4) өндірістегі жазатайым оқиғаларды Қазақстан Республикасының заңнамасында белгіленген тәртіпте тергеп-тексереді;</w:t>
      </w:r>
    </w:p>
    <w:bookmarkEnd w:id="41"/>
    <w:bookmarkStart w:name="z51" w:id="42"/>
    <w:p>
      <w:pPr>
        <w:spacing w:after="0"/>
        <w:ind w:left="0"/>
        <w:jc w:val="both"/>
      </w:pPr>
      <w:r>
        <w:rPr>
          <w:rFonts w:ascii="Times New Roman"/>
          <w:b w:val="false"/>
          <w:i w:val="false"/>
          <w:color w:val="000000"/>
          <w:sz w:val="28"/>
        </w:rPr>
        <w:t>
      5) еңбек қауіпсіздігі және еңбекті қорғау нормативтерін жетілдіру мәселелері бойынша жұмыскерлер мен жұмыс берушілердің уәкілетті өкілдерімен өзара іс-қимыл жасайды;</w:t>
      </w:r>
    </w:p>
    <w:bookmarkEnd w:id="42"/>
    <w:bookmarkStart w:name="z52" w:id="43"/>
    <w:p>
      <w:pPr>
        <w:spacing w:after="0"/>
        <w:ind w:left="0"/>
        <w:jc w:val="both"/>
      </w:pPr>
      <w:r>
        <w:rPr>
          <w:rFonts w:ascii="Times New Roman"/>
          <w:b w:val="false"/>
          <w:i w:val="false"/>
          <w:color w:val="000000"/>
          <w:sz w:val="28"/>
        </w:rPr>
        <w:t>
      6) жұмыскерлердің, жұмыс берушілер мен олардың өкілдерінің еңбек қауіпсіздігі және еңбекті қорғау мәселелері жөніндегі өтініштерін қарайды;</w:t>
      </w:r>
    </w:p>
    <w:bookmarkEnd w:id="43"/>
    <w:bookmarkStart w:name="z53" w:id="44"/>
    <w:p>
      <w:pPr>
        <w:spacing w:after="0"/>
        <w:ind w:left="0"/>
        <w:jc w:val="both"/>
      </w:pPr>
      <w:r>
        <w:rPr>
          <w:rFonts w:ascii="Times New Roman"/>
          <w:b w:val="false"/>
          <w:i w:val="false"/>
          <w:color w:val="000000"/>
          <w:sz w:val="28"/>
        </w:rPr>
        <w:t>
      7) өндірістік объектілерді еңбек жағдайлары бойынша аттестаттау мониторингін жүзеге асырады;</w:t>
      </w:r>
    </w:p>
    <w:bookmarkEnd w:id="44"/>
    <w:bookmarkStart w:name="z54" w:id="45"/>
    <w:p>
      <w:pPr>
        <w:spacing w:after="0"/>
        <w:ind w:left="0"/>
        <w:jc w:val="both"/>
      </w:pPr>
      <w:r>
        <w:rPr>
          <w:rFonts w:ascii="Times New Roman"/>
          <w:b w:val="false"/>
          <w:i w:val="false"/>
          <w:color w:val="000000"/>
          <w:sz w:val="28"/>
        </w:rPr>
        <w:t>
      8) еңбек жөніндегі уәкілетті мемлекеттік органға еңбекті қорғау және еңбек қауіпсіздігі жөніндегі ақпараттық жүйе базасында кезеңдік есептерді, сондай-ақ еңбек қауіпсіздігі және еңбекті қорғау жай-күйі мониторингінің нәтижелерін ұсынады;</w:t>
      </w:r>
    </w:p>
    <w:bookmarkEnd w:id="45"/>
    <w:bookmarkStart w:name="z55" w:id="46"/>
    <w:p>
      <w:pPr>
        <w:spacing w:after="0"/>
        <w:ind w:left="0"/>
        <w:jc w:val="both"/>
      </w:pPr>
      <w:r>
        <w:rPr>
          <w:rFonts w:ascii="Times New Roman"/>
          <w:b w:val="false"/>
          <w:i w:val="false"/>
          <w:color w:val="000000"/>
          <w:sz w:val="28"/>
        </w:rPr>
        <w:t>
      9) еңбек жөніндегі уәкілетті мемлекеттік органға еңбек қатынастары бойынша қажетті ақпаратты береді;</w:t>
      </w:r>
    </w:p>
    <w:bookmarkEnd w:id="46"/>
    <w:bookmarkStart w:name="z56" w:id="47"/>
    <w:p>
      <w:pPr>
        <w:spacing w:after="0"/>
        <w:ind w:left="0"/>
        <w:jc w:val="both"/>
      </w:pPr>
      <w:r>
        <w:rPr>
          <w:rFonts w:ascii="Times New Roman"/>
          <w:b w:val="false"/>
          <w:i w:val="false"/>
          <w:color w:val="000000"/>
          <w:sz w:val="28"/>
        </w:rPr>
        <w:t>
      10) еңбек жөніндегі уәкілетті мемлекеттік орган белгілеген нысан бойынша ұжымдық еңбек дауларының мониторингін жүргізеді;</w:t>
      </w:r>
    </w:p>
    <w:bookmarkEnd w:id="47"/>
    <w:bookmarkStart w:name="z57" w:id="48"/>
    <w:p>
      <w:pPr>
        <w:spacing w:after="0"/>
        <w:ind w:left="0"/>
        <w:jc w:val="both"/>
      </w:pPr>
      <w:r>
        <w:rPr>
          <w:rFonts w:ascii="Times New Roman"/>
          <w:b w:val="false"/>
          <w:i w:val="false"/>
          <w:color w:val="000000"/>
          <w:sz w:val="28"/>
        </w:rPr>
        <w:t>
      11) жұмыс берушінің қызметін декларациялауды жүзеге асырады.</w:t>
      </w:r>
    </w:p>
    <w:bookmarkEnd w:id="48"/>
    <w:bookmarkStart w:name="z58" w:id="49"/>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9"/>
    <w:bookmarkStart w:name="z59" w:id="50"/>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асыруға дербес жауапты болады.</w:t>
      </w:r>
    </w:p>
    <w:bookmarkEnd w:id="50"/>
    <w:bookmarkStart w:name="z60" w:id="51"/>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қызметке тағайындалады және қызметтен босатылады.</w:t>
      </w:r>
    </w:p>
    <w:bookmarkEnd w:id="51"/>
    <w:bookmarkStart w:name="z61" w:id="52"/>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52"/>
    <w:bookmarkStart w:name="z62" w:id="53"/>
    <w:p>
      <w:pPr>
        <w:spacing w:after="0"/>
        <w:ind w:left="0"/>
        <w:jc w:val="both"/>
      </w:pPr>
      <w:r>
        <w:rPr>
          <w:rFonts w:ascii="Times New Roman"/>
          <w:b w:val="false"/>
          <w:i w:val="false"/>
          <w:color w:val="000000"/>
          <w:sz w:val="28"/>
        </w:rPr>
        <w:t>
      19. Басқарманың бірінші басшысының өкілеттіктері:</w:t>
      </w:r>
    </w:p>
    <w:bookmarkEnd w:id="53"/>
    <w:bookmarkStart w:name="z63" w:id="54"/>
    <w:p>
      <w:pPr>
        <w:spacing w:after="0"/>
        <w:ind w:left="0"/>
        <w:jc w:val="both"/>
      </w:pPr>
      <w:r>
        <w:rPr>
          <w:rFonts w:ascii="Times New Roman"/>
          <w:b w:val="false"/>
          <w:i w:val="false"/>
          <w:color w:val="000000"/>
          <w:sz w:val="28"/>
        </w:rPr>
        <w:t>
      1) Басқарма қызметкерлерін қызметке тағайындайды және қызметтен босатады;</w:t>
      </w:r>
    </w:p>
    <w:bookmarkEnd w:id="54"/>
    <w:bookmarkStart w:name="z64" w:id="55"/>
    <w:p>
      <w:pPr>
        <w:spacing w:after="0"/>
        <w:ind w:left="0"/>
        <w:jc w:val="both"/>
      </w:pPr>
      <w:r>
        <w:rPr>
          <w:rFonts w:ascii="Times New Roman"/>
          <w:b w:val="false"/>
          <w:i w:val="false"/>
          <w:color w:val="000000"/>
          <w:sz w:val="28"/>
        </w:rPr>
        <w:t>
      2) құрылымды, құрылымдық бөлімшелер туралы ережелерді және Басқарма қызметкерлерінің лауазымдық нұсқаулықтарын бекітеді;</w:t>
      </w:r>
    </w:p>
    <w:bookmarkEnd w:id="55"/>
    <w:bookmarkStart w:name="z65" w:id="56"/>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bookmarkEnd w:id="56"/>
    <w:bookmarkStart w:name="z66" w:id="57"/>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өзге де ұйымдарда Басқарманың атынан өкілдік етеді;</w:t>
      </w:r>
    </w:p>
    <w:bookmarkEnd w:id="57"/>
    <w:bookmarkStart w:name="z67" w:id="58"/>
    <w:p>
      <w:pPr>
        <w:spacing w:after="0"/>
        <w:ind w:left="0"/>
        <w:jc w:val="both"/>
      </w:pPr>
      <w:r>
        <w:rPr>
          <w:rFonts w:ascii="Times New Roman"/>
          <w:b w:val="false"/>
          <w:i w:val="false"/>
          <w:color w:val="000000"/>
          <w:sz w:val="28"/>
        </w:rPr>
        <w:t>
      5) бірінші қол қою құқығына ие;</w:t>
      </w:r>
    </w:p>
    <w:bookmarkEnd w:id="58"/>
    <w:bookmarkStart w:name="z68" w:id="59"/>
    <w:p>
      <w:pPr>
        <w:spacing w:after="0"/>
        <w:ind w:left="0"/>
        <w:jc w:val="both"/>
      </w:pPr>
      <w:r>
        <w:rPr>
          <w:rFonts w:ascii="Times New Roman"/>
          <w:b w:val="false"/>
          <w:i w:val="false"/>
          <w:color w:val="000000"/>
          <w:sz w:val="28"/>
        </w:rPr>
        <w:t>
      6) сыбайлас жемқорлыққа қарсы іс-қимыл бойынша шараларды қабылдамағаны үшін дербес жауапты болады;</w:t>
      </w:r>
    </w:p>
    <w:bookmarkEnd w:id="59"/>
    <w:bookmarkStart w:name="z69" w:id="60"/>
    <w:p>
      <w:pPr>
        <w:spacing w:after="0"/>
        <w:ind w:left="0"/>
        <w:jc w:val="both"/>
      </w:pPr>
      <w:r>
        <w:rPr>
          <w:rFonts w:ascii="Times New Roman"/>
          <w:b w:val="false"/>
          <w:i w:val="false"/>
          <w:color w:val="000000"/>
          <w:sz w:val="28"/>
        </w:rPr>
        <w:t>
      7) Басқарма қызметкерлерінің орындауы үшін міндетті бұйрықтар шығарады және нұсқаулар береді;</w:t>
      </w:r>
    </w:p>
    <w:bookmarkEnd w:id="60"/>
    <w:bookmarkStart w:name="z70" w:id="61"/>
    <w:p>
      <w:pPr>
        <w:spacing w:after="0"/>
        <w:ind w:left="0"/>
        <w:jc w:val="both"/>
      </w:pPr>
      <w:r>
        <w:rPr>
          <w:rFonts w:ascii="Times New Roman"/>
          <w:b w:val="false"/>
          <w:i w:val="false"/>
          <w:color w:val="000000"/>
          <w:sz w:val="28"/>
        </w:rPr>
        <w:t>
      8) Басқарма қызметкерлеріне көтермелеу, материалдық көмек көрсету шараларын қабылдайды және тәртіптік жаза қолданады;</w:t>
      </w:r>
    </w:p>
    <w:bookmarkEnd w:id="61"/>
    <w:bookmarkStart w:name="z71" w:id="62"/>
    <w:p>
      <w:pPr>
        <w:spacing w:after="0"/>
        <w:ind w:left="0"/>
        <w:jc w:val="both"/>
      </w:pPr>
      <w:r>
        <w:rPr>
          <w:rFonts w:ascii="Times New Roman"/>
          <w:b w:val="false"/>
          <w:i w:val="false"/>
          <w:color w:val="000000"/>
          <w:sz w:val="28"/>
        </w:rPr>
        <w:t>
      9) Қазақстан Республикасының қолданыстағы заңнамасына сәйкес өзге де өкілеттіктерді жүзеге асырады.</w:t>
      </w:r>
    </w:p>
    <w:bookmarkEnd w:id="62"/>
    <w:bookmarkStart w:name="z72" w:id="6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адам жүзеге асырады.</w:t>
      </w:r>
    </w:p>
    <w:bookmarkEnd w:id="63"/>
    <w:bookmarkStart w:name="z73" w:id="64"/>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белгілейді.</w:t>
      </w:r>
    </w:p>
    <w:bookmarkEnd w:id="64"/>
    <w:bookmarkStart w:name="z74" w:id="65"/>
    <w:p>
      <w:pPr>
        <w:spacing w:after="0"/>
        <w:ind w:left="0"/>
        <w:jc w:val="left"/>
      </w:pPr>
      <w:r>
        <w:rPr>
          <w:rFonts w:ascii="Times New Roman"/>
          <w:b/>
          <w:i w:val="false"/>
          <w:color w:val="000000"/>
        </w:rPr>
        <w:t xml:space="preserve"> 4-тарау. Мемлекеттік органның мүлкі</w:t>
      </w:r>
    </w:p>
    <w:bookmarkEnd w:id="65"/>
    <w:bookmarkStart w:name="z75" w:id="66"/>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66"/>
    <w:bookmarkStart w:name="z76" w:id="6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7"/>
    <w:bookmarkStart w:name="z77" w:id="68"/>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68"/>
    <w:bookmarkStart w:name="z78" w:id="69"/>
    <w:p>
      <w:pPr>
        <w:spacing w:after="0"/>
        <w:ind w:left="0"/>
        <w:jc w:val="both"/>
      </w:pPr>
      <w:r>
        <w:rPr>
          <w:rFonts w:ascii="Times New Roman"/>
          <w:b w:val="false"/>
          <w:i w:val="false"/>
          <w:color w:val="000000"/>
          <w:sz w:val="28"/>
        </w:rPr>
        <w:t>
      23. Егер заңнамада өзгеше көзделмесе,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9"/>
    <w:bookmarkStart w:name="z79" w:id="7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0"/>
    <w:bookmarkStart w:name="z80" w:id="71"/>
    <w:p>
      <w:pPr>
        <w:spacing w:after="0"/>
        <w:ind w:left="0"/>
        <w:jc w:val="both"/>
      </w:pPr>
      <w:r>
        <w:rPr>
          <w:rFonts w:ascii="Times New Roman"/>
          <w:b w:val="false"/>
          <w:i w:val="false"/>
          <w:color w:val="000000"/>
          <w:sz w:val="28"/>
        </w:rPr>
        <w:t>
      28. Басқарманы қайта ұйымдастыру және тарату Қазақстан Республикасының заңнамасына сәйкес жүзеге асырылады.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