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26ec" w14:textId="31c2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92 "Рудный қаласының 2022-2024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2022 жылғы 17 маусымдағы № 131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Рудный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"Рудный қаласының 2022-2024 жылдарға арналған қалалық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26234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Рудный қаласының 2022-2024 жылдарға арналған қалалық бюджеті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25 657 376,3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19 828 160,0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49 915,0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3 107 648,0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2 671 653,3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30 559 487,4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2 027 665,0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2 027 665,0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- 6 929 776,1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6 929 776,1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2022 жылға арналған қалалық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25 657 376,3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2 671 653,3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2 671 651,8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2 671 651,8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30 559 487,4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1 490 742,7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937 534,9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969 389,4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969 389,4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-6 929 776,1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6 929 776,1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