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38fa" w14:textId="a013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2023-2025 жылдарға арналған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2022 жылғы 28 желтоқсандағы № 181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қаласының 2023-2025 жылдарға арналған қалалық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39 032 742,1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31 467 196,7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67 468,0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126 336,0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7 371 741,4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38 211 913,3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7 865 129,1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-7 044 300,3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7 044 300,3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қаласының қалалық бюджетінен Горняцк және Қашар кенттерінің бюджеттеріне берілетін бюджеттік субвенциялар көлемдері белгіленсін: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Рудный қаласының қалалық бюджетінен Горняцк және Қашар кенттерінің бюджеттеріне берілетін бюджеттік субвенциялар 2023 жылға 181 663,0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 кентіне – 57 053,0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кентіне – 124 610,0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Рудный қаласының қалалық бюджетінен Горняцк және Қашар кенттерінің бюджеттеріне берілетін бюджеттік субвенциялар 2024 жылға 193 574,0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 кентіне – 59 284,0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кентіне – 134 290,0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Рудный қаласының қалалық бюджетінен Горняцк және Қашар кенттерінің бюджеттеріне берілетін бюджеттік субвенциялар 2025 жылға 206 178,0 мың теңге, оның ішінде: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 кентіне – 61 703,0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кентіне – 144 475,0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Горняцк және Қашар кенттерінің бюджетінен бюджет алымдарының көлемдері 2023 жылға – 0,0 мың теңге, 2024 жылға – 0,0 мың теңге, 2025 жылға – 0,0 мың теңге құрайтыны белгіленсін.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органның 2023 жылға арналған резервінің мөлшері 401 772,4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Рудный қаласы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2023 жылға арналған қалалық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Рудный қаласы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39 032 742,1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31 467 196,7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16 347 508,6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6 852 608,6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5 473 040,2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38 211 913,3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7 044 300,3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2024 жылға арналған қалалық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Рудный қаласы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54 502 990,4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-932 068,0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2025 жылға арналған қалалық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41 429 144,0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