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7fa0" w14:textId="6647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77 "Арқалық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6 қыркүйектегі № 139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2022-2024 жылдарға арналған бюджеті туралы" 2021 жылғы 24 желтоқсандағы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26101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2022-2024 жылдарға арналған бюджеті тиісінше 1, 2,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10584352,7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2455608,0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22274,0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351901,0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7754569,7 мың тенге, оның ішінде субвенциялардың көлемі – 2702066,0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10600033,7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11911,0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- 22972,0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- 11061,0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166490,0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166490,0 тысяч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-194082,0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194082,0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22972,0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11061,0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182171,0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қала бюджетінде ағымдағы нысаналы трансферттер көлемі республикалық бюджеттен 612559,0 мың теңге сомасында, Қазақстан Республикасының Ұлттық қорынан берілетін кепілдендірілген трансферт есебінен 831705,0 мың теңге сомасында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қала бюджетінде ағымдағы нысаналы трансферттер көлемі облыстық бюджеттен 1826436,6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қала бюджетінде нысаналы даму трансферттерінің көлемі облыстық бюджеттен 548985,1 мың теңге сомасында көзделгені ескерілсін.";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2022 жылға арналған бюджетi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10 584 352,7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7 754 569,7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7 754 569,7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2023 жылға арналған бюджетi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