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ae21b" w14:textId="32ae2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 Целинный ауылының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2022 жылғы 6 қыркүйектегі № 151 шешімі. Жойылды - Қостанай облысы Арқалық қаласы мәслихатының 2023 жылғы 5 қазандағы № 48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Арқалық қаласы мәслихатының 05.10.2023 </w:t>
      </w:r>
      <w:r>
        <w:rPr>
          <w:rFonts w:ascii="Times New Roman"/>
          <w:b w:val="false"/>
          <w:i w:val="false"/>
          <w:color w:val="ff0000"/>
          <w:sz w:val="28"/>
        </w:rPr>
        <w:t>№ 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Арқалық қалалық мәслихаты ШЕШТІ:</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Арқалық қаласы Целинный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Арқалық қаласы Целинный ауылының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Қостанай облысы Арқалық қаласы Целинный ауылының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Арқалық қаласы Целинный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Целинный ауылы тұрғындарының жергілікті қоғамдастығының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Целинный ауылы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қоғамдастықтың бөлек жиыны – Целинный ауылы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Целинный ауылының аумағы учаскелерге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Жергілікті қоғамдастықтың бөлек жиынын Целинный ауылының әкімі шақырады және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Целинный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4" w:id="15"/>
    <w:p>
      <w:pPr>
        <w:spacing w:after="0"/>
        <w:ind w:left="0"/>
        <w:jc w:val="both"/>
      </w:pPr>
      <w:r>
        <w:rPr>
          <w:rFonts w:ascii="Times New Roman"/>
          <w:b w:val="false"/>
          <w:i w:val="false"/>
          <w:color w:val="000000"/>
          <w:sz w:val="28"/>
        </w:rPr>
        <w:t>
      7. Целинный ауылы шегінде бөлек жергілікті қоғамдастық жиынын өткізуді ауыл әкімі ұйымдастырады.</w:t>
      </w:r>
    </w:p>
    <w:bookmarkEnd w:id="15"/>
    <w:bookmarkStart w:name="z25" w:id="16"/>
    <w:p>
      <w:pPr>
        <w:spacing w:after="0"/>
        <w:ind w:left="0"/>
        <w:jc w:val="both"/>
      </w:pPr>
      <w:r>
        <w:rPr>
          <w:rFonts w:ascii="Times New Roman"/>
          <w:b w:val="false"/>
          <w:i w:val="false"/>
          <w:color w:val="000000"/>
          <w:sz w:val="28"/>
        </w:rPr>
        <w:t>
      Көше шегінде көп пәтерлі үйлер болған жағдайда, көппәтерлі үйдің бөлек жиындары өткізілмейді.</w:t>
      </w:r>
    </w:p>
    <w:bookmarkEnd w:id="16"/>
    <w:bookmarkStart w:name="z26" w:id="17"/>
    <w:p>
      <w:pPr>
        <w:spacing w:after="0"/>
        <w:ind w:left="0"/>
        <w:jc w:val="both"/>
      </w:pPr>
      <w:r>
        <w:rPr>
          <w:rFonts w:ascii="Times New Roman"/>
          <w:b w:val="false"/>
          <w:i w:val="false"/>
          <w:color w:val="000000"/>
          <w:sz w:val="28"/>
        </w:rPr>
        <w:t>
      8. Жергілікті қоғамдастық жиынының ашылуы алдында Целинный ауылының қатысып отырған, оған қатысуға құқығы бар тұрғындарын тіркеу жүргізіледі.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Целинный ауылында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9. Жергілікті қоғамдастықтың бөлек жиынын Целинный ауылының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Целинный ауылы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1" w:id="22"/>
    <w:p>
      <w:pPr>
        <w:spacing w:after="0"/>
        <w:ind w:left="0"/>
        <w:jc w:val="both"/>
      </w:pPr>
      <w:r>
        <w:rPr>
          <w:rFonts w:ascii="Times New Roman"/>
          <w:b w:val="false"/>
          <w:i w:val="false"/>
          <w:color w:val="000000"/>
          <w:sz w:val="28"/>
        </w:rPr>
        <w:t>
      10. Жергілікті қоғамдастық жиынына қатысу үшін Целинный ауылының тұрғындары өкілдерінің кандидатураларын Арқалық қалалық мәслихаты бекіткен сандық құрамға сәйкес бөлек жергілікті қоғамдастық жиынына қатысушылар ұсынады.</w:t>
      </w:r>
    </w:p>
    <w:bookmarkEnd w:id="22"/>
    <w:bookmarkStart w:name="z32"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3"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Целинный ауылы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8" w:id="25"/>
    <w:p>
      <w:pPr>
        <w:spacing w:after="0"/>
        <w:ind w:left="0"/>
        <w:jc w:val="left"/>
      </w:pPr>
      <w:r>
        <w:rPr>
          <w:rFonts w:ascii="Times New Roman"/>
          <w:b/>
          <w:i w:val="false"/>
          <w:color w:val="000000"/>
        </w:rPr>
        <w:t xml:space="preserve"> Қостанай облысы Арқалық қаласы Целинный ауылының жергілікті қоғамдастық жиынына қатысу үшін ауыл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