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ae7c" w14:textId="8e7a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8 ақпандағы № 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кәсіпкерлік бөлімі" мемлекеттік мекемесі (әрі қарай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кәсіпкерлік бөлімі" ММ туралы ережені бекіту туралы" 2020 жылғы 13 сәуірдегі № 44 Алтынсарин ауданы әкімдігі қаулысының күші жойылсын.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кәсіпкерлік бөлімі" ММ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оның Алтынсарин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Алтынсарин ауданы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"Алтынсарин ауданы әкімдігінің кәсіпкерлік бөлімі" мемлекеттік мекемесі туралы ереже</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1. "Алтынсарин ауданы әкімдігінің кәсіпкерлік бөлімі" мемлекеттік мекемесі (әрі қарай - Кәсіпкерлік бөлімі) кәсіпкерлік саласында басшылықты жүзеге асыратын Қазақстан Республикасының мемлекеттік органы болып табылады.</w:t>
      </w:r>
    </w:p>
    <w:bookmarkEnd w:id="11"/>
    <w:bookmarkStart w:name="z20" w:id="12"/>
    <w:p>
      <w:pPr>
        <w:spacing w:after="0"/>
        <w:ind w:left="0"/>
        <w:jc w:val="both"/>
      </w:pPr>
      <w:r>
        <w:rPr>
          <w:rFonts w:ascii="Times New Roman"/>
          <w:b w:val="false"/>
          <w:i w:val="false"/>
          <w:color w:val="000000"/>
          <w:sz w:val="28"/>
        </w:rPr>
        <w:t xml:space="preserve">
      2. Кәсіпкерлік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1" w:id="13"/>
    <w:p>
      <w:pPr>
        <w:spacing w:after="0"/>
        <w:ind w:left="0"/>
        <w:jc w:val="both"/>
      </w:pPr>
      <w:r>
        <w:rPr>
          <w:rFonts w:ascii="Times New Roman"/>
          <w:b w:val="false"/>
          <w:i w:val="false"/>
          <w:color w:val="000000"/>
          <w:sz w:val="28"/>
        </w:rPr>
        <w:t>
      3. Кәсіпкерлік бөлімі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2" w:id="14"/>
    <w:p>
      <w:pPr>
        <w:spacing w:after="0"/>
        <w:ind w:left="0"/>
        <w:jc w:val="both"/>
      </w:pPr>
      <w:r>
        <w:rPr>
          <w:rFonts w:ascii="Times New Roman"/>
          <w:b w:val="false"/>
          <w:i w:val="false"/>
          <w:color w:val="000000"/>
          <w:sz w:val="28"/>
        </w:rPr>
        <w:t>
      4. Кәсіпкерлік бөлімі азаматтық-құқықтық қатынастарды өз атынан жасайды.</w:t>
      </w:r>
    </w:p>
    <w:bookmarkEnd w:id="14"/>
    <w:bookmarkStart w:name="z23" w:id="15"/>
    <w:p>
      <w:pPr>
        <w:spacing w:after="0"/>
        <w:ind w:left="0"/>
        <w:jc w:val="both"/>
      </w:pPr>
      <w:r>
        <w:rPr>
          <w:rFonts w:ascii="Times New Roman"/>
          <w:b w:val="false"/>
          <w:i w:val="false"/>
          <w:color w:val="000000"/>
          <w:sz w:val="28"/>
        </w:rPr>
        <w:t>
      5. Кәсіпкерлік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4" w:id="16"/>
    <w:p>
      <w:pPr>
        <w:spacing w:after="0"/>
        <w:ind w:left="0"/>
        <w:jc w:val="both"/>
      </w:pPr>
      <w:r>
        <w:rPr>
          <w:rFonts w:ascii="Times New Roman"/>
          <w:b w:val="false"/>
          <w:i w:val="false"/>
          <w:color w:val="000000"/>
          <w:sz w:val="28"/>
        </w:rPr>
        <w:t>
      6. Кәсіпкерлік бөлімі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7. "Алтынсарин ауданы әкімдігінің кәсіпкерлік бөлімі" мемлекеттік мекемесінің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8. Заңды тұлғаның орналасқан жері: 110101, Қазақстан Республикасы, Қостанай облысы, Алтынсарин ауданы, Обаған ауылы, Пришкольная көшесі, 1А.</w:t>
      </w:r>
    </w:p>
    <w:bookmarkEnd w:id="18"/>
    <w:bookmarkStart w:name="z27"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Кәсіпкерлік бөлімінің құрылтай құжаты болып табылады.</w:t>
      </w:r>
    </w:p>
    <w:bookmarkEnd w:id="19"/>
    <w:bookmarkStart w:name="z28" w:id="20"/>
    <w:p>
      <w:pPr>
        <w:spacing w:after="0"/>
        <w:ind w:left="0"/>
        <w:jc w:val="both"/>
      </w:pPr>
      <w:r>
        <w:rPr>
          <w:rFonts w:ascii="Times New Roman"/>
          <w:b w:val="false"/>
          <w:i w:val="false"/>
          <w:color w:val="000000"/>
          <w:sz w:val="28"/>
        </w:rPr>
        <w:t>
      10. Кәсіпкерлік бөлімінің қызметін қаржыландыру Қазақстан Республикасының заңнамасына сәйкес жергілікті бюджетінен жүзеге асырылады.</w:t>
      </w:r>
    </w:p>
    <w:bookmarkEnd w:id="20"/>
    <w:bookmarkStart w:name="z29" w:id="21"/>
    <w:p>
      <w:pPr>
        <w:spacing w:after="0"/>
        <w:ind w:left="0"/>
        <w:jc w:val="both"/>
      </w:pPr>
      <w:r>
        <w:rPr>
          <w:rFonts w:ascii="Times New Roman"/>
          <w:b w:val="false"/>
          <w:i w:val="false"/>
          <w:color w:val="000000"/>
          <w:sz w:val="28"/>
        </w:rPr>
        <w:t>
      11. Кәсіпкерлік бөлімі кәсіпкерлік субъектілерімен Кәсіпкерлік бөлімінің өкілеттіктері болып табылатын міндеттерді орындау тұрғысынан шарттық қарым-қатынас жасауға тыйым салынады.</w:t>
      </w:r>
    </w:p>
    <w:bookmarkEnd w:id="21"/>
    <w:bookmarkStart w:name="z30" w:id="22"/>
    <w:p>
      <w:pPr>
        <w:spacing w:after="0"/>
        <w:ind w:left="0"/>
        <w:jc w:val="both"/>
      </w:pPr>
      <w:r>
        <w:rPr>
          <w:rFonts w:ascii="Times New Roman"/>
          <w:b w:val="false"/>
          <w:i w:val="false"/>
          <w:color w:val="000000"/>
          <w:sz w:val="28"/>
        </w:rPr>
        <w:t>
      Егер Кәсіпкерлік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1"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2" w:id="24"/>
    <w:p>
      <w:pPr>
        <w:spacing w:after="0"/>
        <w:ind w:left="0"/>
        <w:jc w:val="both"/>
      </w:pPr>
      <w:r>
        <w:rPr>
          <w:rFonts w:ascii="Times New Roman"/>
          <w:b w:val="false"/>
          <w:i w:val="false"/>
          <w:color w:val="000000"/>
          <w:sz w:val="28"/>
        </w:rPr>
        <w:t>
      12. Мақсаттары:</w:t>
      </w:r>
    </w:p>
    <w:bookmarkEnd w:id="24"/>
    <w:bookmarkStart w:name="z33" w:id="25"/>
    <w:p>
      <w:pPr>
        <w:spacing w:after="0"/>
        <w:ind w:left="0"/>
        <w:jc w:val="both"/>
      </w:pPr>
      <w:r>
        <w:rPr>
          <w:rFonts w:ascii="Times New Roman"/>
          <w:b w:val="false"/>
          <w:i w:val="false"/>
          <w:color w:val="000000"/>
          <w:sz w:val="28"/>
        </w:rPr>
        <w:t>
      кәсіпкерлік субъектілерінің дамуын мониторингілеу және талдау;</w:t>
      </w:r>
    </w:p>
    <w:bookmarkEnd w:id="25"/>
    <w:bookmarkStart w:name="z34" w:id="26"/>
    <w:p>
      <w:pPr>
        <w:spacing w:after="0"/>
        <w:ind w:left="0"/>
        <w:jc w:val="both"/>
      </w:pPr>
      <w:r>
        <w:rPr>
          <w:rFonts w:ascii="Times New Roman"/>
          <w:b w:val="false"/>
          <w:i w:val="false"/>
          <w:color w:val="000000"/>
          <w:sz w:val="28"/>
        </w:rPr>
        <w:t>
      ауданның шаруашылық субъектілері мен кәсіпкерлерін ақпараттық-құқықтық қолдау;</w:t>
      </w:r>
    </w:p>
    <w:bookmarkEnd w:id="26"/>
    <w:bookmarkStart w:name="z35" w:id="27"/>
    <w:p>
      <w:pPr>
        <w:spacing w:after="0"/>
        <w:ind w:left="0"/>
        <w:jc w:val="both"/>
      </w:pPr>
      <w:r>
        <w:rPr>
          <w:rFonts w:ascii="Times New Roman"/>
          <w:b w:val="false"/>
          <w:i w:val="false"/>
          <w:color w:val="000000"/>
          <w:sz w:val="28"/>
        </w:rPr>
        <w:t>
      инвестициялық жобаларды дайындауда ауданның шаруашылық субъектілеріне және кәсіпкерлеріне ақпараттық және консультациялық көмек;</w:t>
      </w:r>
    </w:p>
    <w:bookmarkEnd w:id="27"/>
    <w:bookmarkStart w:name="z36" w:id="28"/>
    <w:p>
      <w:pPr>
        <w:spacing w:after="0"/>
        <w:ind w:left="0"/>
        <w:jc w:val="both"/>
      </w:pPr>
      <w:r>
        <w:rPr>
          <w:rFonts w:ascii="Times New Roman"/>
          <w:b w:val="false"/>
          <w:i w:val="false"/>
          <w:color w:val="000000"/>
          <w:sz w:val="28"/>
        </w:rPr>
        <w:t>
      кәсіпкерлік мәселелері бойынша мемлекеттік саясатты іске асыруда және жергілікті атқарушы органдарды үйлестіруде қатысу.</w:t>
      </w:r>
    </w:p>
    <w:bookmarkEnd w:id="28"/>
    <w:bookmarkStart w:name="z37" w:id="29"/>
    <w:p>
      <w:pPr>
        <w:spacing w:after="0"/>
        <w:ind w:left="0"/>
        <w:jc w:val="both"/>
      </w:pPr>
      <w:r>
        <w:rPr>
          <w:rFonts w:ascii="Times New Roman"/>
          <w:b w:val="false"/>
          <w:i w:val="false"/>
          <w:color w:val="000000"/>
          <w:sz w:val="28"/>
        </w:rPr>
        <w:t>
      13. Өкілеттіктері:</w:t>
      </w:r>
    </w:p>
    <w:bookmarkEnd w:id="29"/>
    <w:bookmarkStart w:name="z38" w:id="30"/>
    <w:p>
      <w:pPr>
        <w:spacing w:after="0"/>
        <w:ind w:left="0"/>
        <w:jc w:val="both"/>
      </w:pPr>
      <w:r>
        <w:rPr>
          <w:rFonts w:ascii="Times New Roman"/>
          <w:b w:val="false"/>
          <w:i w:val="false"/>
          <w:color w:val="000000"/>
          <w:sz w:val="28"/>
        </w:rPr>
        <w:t>
      1) құқықтары:</w:t>
      </w:r>
    </w:p>
    <w:bookmarkEnd w:id="30"/>
    <w:bookmarkStart w:name="z39" w:id="31"/>
    <w:p>
      <w:pPr>
        <w:spacing w:after="0"/>
        <w:ind w:left="0"/>
        <w:jc w:val="both"/>
      </w:pPr>
      <w:r>
        <w:rPr>
          <w:rFonts w:ascii="Times New Roman"/>
          <w:b w:val="false"/>
          <w:i w:val="false"/>
          <w:color w:val="000000"/>
          <w:sz w:val="28"/>
        </w:rPr>
        <w:t>
      Кәсіпкерлік бөлімінің құзырына жататын мәселелерді шешу бойынша ұсыныстарды аудан әкімінің, әкімдігінің қарауына енгізу;</w:t>
      </w:r>
    </w:p>
    <w:bookmarkEnd w:id="31"/>
    <w:bookmarkStart w:name="z40" w:id="32"/>
    <w:p>
      <w:pPr>
        <w:spacing w:after="0"/>
        <w:ind w:left="0"/>
        <w:jc w:val="both"/>
      </w:pPr>
      <w:r>
        <w:rPr>
          <w:rFonts w:ascii="Times New Roman"/>
          <w:b w:val="false"/>
          <w:i w:val="false"/>
          <w:color w:val="000000"/>
          <w:sz w:val="28"/>
        </w:rPr>
        <w:t>
      мемлекеттік басқарудың басқа құзыретті органдарымен бірлесіп шаруашылық субъектілерді экономикалық сауықтыру жөніндегі шараларды әзірлеуде және іске асыруда қатысу;</w:t>
      </w:r>
    </w:p>
    <w:bookmarkEnd w:id="32"/>
    <w:bookmarkStart w:name="z41" w:id="33"/>
    <w:p>
      <w:pPr>
        <w:spacing w:after="0"/>
        <w:ind w:left="0"/>
        <w:jc w:val="both"/>
      </w:pPr>
      <w:r>
        <w:rPr>
          <w:rFonts w:ascii="Times New Roman"/>
          <w:b w:val="false"/>
          <w:i w:val="false"/>
          <w:color w:val="000000"/>
          <w:sz w:val="28"/>
        </w:rPr>
        <w:t>
      2) міндеттері:</w:t>
      </w:r>
    </w:p>
    <w:bookmarkEnd w:id="33"/>
    <w:bookmarkStart w:name="z42" w:id="34"/>
    <w:p>
      <w:pPr>
        <w:spacing w:after="0"/>
        <w:ind w:left="0"/>
        <w:jc w:val="both"/>
      </w:pPr>
      <w:r>
        <w:rPr>
          <w:rFonts w:ascii="Times New Roman"/>
          <w:b w:val="false"/>
          <w:i w:val="false"/>
          <w:color w:val="000000"/>
          <w:sz w:val="28"/>
        </w:rPr>
        <w:t>
      азаматтардың құқықтары, бостандықтары мен заңды мүдделерінің сақталуын және қорғалуын қамтамасыз ету;</w:t>
      </w:r>
    </w:p>
    <w:bookmarkEnd w:id="34"/>
    <w:bookmarkStart w:name="z43" w:id="35"/>
    <w:p>
      <w:pPr>
        <w:spacing w:after="0"/>
        <w:ind w:left="0"/>
        <w:jc w:val="both"/>
      </w:pPr>
      <w:r>
        <w:rPr>
          <w:rFonts w:ascii="Times New Roman"/>
          <w:b w:val="false"/>
          <w:i w:val="false"/>
          <w:color w:val="000000"/>
          <w:sz w:val="28"/>
        </w:rPr>
        <w:t>
      заңнамамен белгіленген мерзімдерді шағымдар мен өтініштерді қарау, және олар бойынша керекті шараларды қабылдау.</w:t>
      </w:r>
    </w:p>
    <w:bookmarkEnd w:id="35"/>
    <w:bookmarkStart w:name="z44" w:id="36"/>
    <w:p>
      <w:pPr>
        <w:spacing w:after="0"/>
        <w:ind w:left="0"/>
        <w:jc w:val="both"/>
      </w:pPr>
      <w:r>
        <w:rPr>
          <w:rFonts w:ascii="Times New Roman"/>
          <w:b w:val="false"/>
          <w:i w:val="false"/>
          <w:color w:val="000000"/>
          <w:sz w:val="28"/>
        </w:rPr>
        <w:t>
      14. функциялары</w:t>
      </w:r>
    </w:p>
    <w:bookmarkEnd w:id="36"/>
    <w:bookmarkStart w:name="z45" w:id="37"/>
    <w:p>
      <w:pPr>
        <w:spacing w:after="0"/>
        <w:ind w:left="0"/>
        <w:jc w:val="both"/>
      </w:pPr>
      <w:r>
        <w:rPr>
          <w:rFonts w:ascii="Times New Roman"/>
          <w:b w:val="false"/>
          <w:i w:val="false"/>
          <w:color w:val="000000"/>
          <w:sz w:val="28"/>
        </w:rPr>
        <w:t>
      қоғамдық бірлестіктермен және басқа мемлекеттік және мемлекеттік емес құрылымдарымен өзара іс-әрекет жасау;</w:t>
      </w:r>
    </w:p>
    <w:bookmarkEnd w:id="37"/>
    <w:bookmarkStart w:name="z46" w:id="38"/>
    <w:p>
      <w:pPr>
        <w:spacing w:after="0"/>
        <w:ind w:left="0"/>
        <w:jc w:val="both"/>
      </w:pPr>
      <w:r>
        <w:rPr>
          <w:rFonts w:ascii="Times New Roman"/>
          <w:b w:val="false"/>
          <w:i w:val="false"/>
          <w:color w:val="000000"/>
          <w:sz w:val="28"/>
        </w:rPr>
        <w:t>
      Кәсіпкерлік бөліміне жүктелген міндеттерді орындау үшін өзінің құзыры шегінде мемлекеттік биліктің тиісті органдарынан ақпаратты сұрау және алу;</w:t>
      </w:r>
    </w:p>
    <w:bookmarkEnd w:id="38"/>
    <w:bookmarkStart w:name="z47" w:id="39"/>
    <w:p>
      <w:pPr>
        <w:spacing w:after="0"/>
        <w:ind w:left="0"/>
        <w:jc w:val="both"/>
      </w:pPr>
      <w:r>
        <w:rPr>
          <w:rFonts w:ascii="Times New Roman"/>
          <w:b w:val="false"/>
          <w:i w:val="false"/>
          <w:color w:val="000000"/>
          <w:sz w:val="28"/>
        </w:rPr>
        <w:t>
      сауда қызметі субъектілерінің әлеуметтік маңызы бар азық-түлік тауарларына бөлшек сауда бағаларының шекті рұқсат етілген мөлшерін арттыруына бақылауды жүзеге асырады;</w:t>
      </w:r>
    </w:p>
    <w:bookmarkEnd w:id="39"/>
    <w:bookmarkStart w:name="z48" w:id="40"/>
    <w:p>
      <w:pPr>
        <w:spacing w:after="0"/>
        <w:ind w:left="0"/>
        <w:jc w:val="both"/>
      </w:pPr>
      <w:r>
        <w:rPr>
          <w:rFonts w:ascii="Times New Roman"/>
          <w:b w:val="false"/>
          <w:i w:val="false"/>
          <w:color w:val="000000"/>
          <w:sz w:val="28"/>
        </w:rPr>
        <w:t>
      әлеуметтік маңызы бар азық-түлік тауарларына сауда үстемесі мөлшерінің сақталуына мемлекеттік бақылауды жүзеге асырады.</w:t>
      </w:r>
    </w:p>
    <w:bookmarkEnd w:id="40"/>
    <w:bookmarkStart w:name="z49" w:id="4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1"/>
    <w:bookmarkStart w:name="z50" w:id="42"/>
    <w:p>
      <w:pPr>
        <w:spacing w:after="0"/>
        <w:ind w:left="0"/>
        <w:jc w:val="both"/>
      </w:pPr>
      <w:r>
        <w:rPr>
          <w:rFonts w:ascii="Times New Roman"/>
          <w:b w:val="false"/>
          <w:i w:val="false"/>
          <w:color w:val="000000"/>
          <w:sz w:val="28"/>
        </w:rPr>
        <w:t>
      15. Кәсіпкерлік бөлімін басқаруды бірінші басшы жүзеге асырады, ол Кәсіпкерлік бөліміне жүктелген міндеттердің орындалуына және оның өз өкілеттіктерін жүзеге асыруына дербес жауапты болады.</w:t>
      </w:r>
    </w:p>
    <w:bookmarkEnd w:id="42"/>
    <w:bookmarkStart w:name="z51" w:id="43"/>
    <w:p>
      <w:pPr>
        <w:spacing w:after="0"/>
        <w:ind w:left="0"/>
        <w:jc w:val="both"/>
      </w:pPr>
      <w:r>
        <w:rPr>
          <w:rFonts w:ascii="Times New Roman"/>
          <w:b w:val="false"/>
          <w:i w:val="false"/>
          <w:color w:val="000000"/>
          <w:sz w:val="28"/>
        </w:rPr>
        <w:t>
      16. Кәсіпкерлік бөлімінің бірінші басшысы Қазақстан Республикасының заңнамасына сәйкес лауазымға тағайындалады және лауазымнан босатылады.</w:t>
      </w:r>
    </w:p>
    <w:bookmarkEnd w:id="43"/>
    <w:bookmarkStart w:name="z52" w:id="44"/>
    <w:p>
      <w:pPr>
        <w:spacing w:after="0"/>
        <w:ind w:left="0"/>
        <w:jc w:val="both"/>
      </w:pPr>
      <w:r>
        <w:rPr>
          <w:rFonts w:ascii="Times New Roman"/>
          <w:b w:val="false"/>
          <w:i w:val="false"/>
          <w:color w:val="000000"/>
          <w:sz w:val="28"/>
        </w:rPr>
        <w:t>
      17. Кәсіпкерлік бөлімінің бірінші басшысының өкілеттіктері:</w:t>
      </w:r>
    </w:p>
    <w:bookmarkEnd w:id="44"/>
    <w:bookmarkStart w:name="z53" w:id="45"/>
    <w:p>
      <w:pPr>
        <w:spacing w:after="0"/>
        <w:ind w:left="0"/>
        <w:jc w:val="both"/>
      </w:pPr>
      <w:r>
        <w:rPr>
          <w:rFonts w:ascii="Times New Roman"/>
          <w:b w:val="false"/>
          <w:i w:val="false"/>
          <w:color w:val="000000"/>
          <w:sz w:val="28"/>
        </w:rPr>
        <w:t>
      Кәсіпкерлік бөлімі жұмысын ұйымдастырады және басқарады;</w:t>
      </w:r>
    </w:p>
    <w:bookmarkEnd w:id="45"/>
    <w:bookmarkStart w:name="z54" w:id="46"/>
    <w:p>
      <w:pPr>
        <w:spacing w:after="0"/>
        <w:ind w:left="0"/>
        <w:jc w:val="both"/>
      </w:pPr>
      <w:r>
        <w:rPr>
          <w:rFonts w:ascii="Times New Roman"/>
          <w:b w:val="false"/>
          <w:i w:val="false"/>
          <w:color w:val="000000"/>
          <w:sz w:val="28"/>
        </w:rPr>
        <w:t>
      Кәсіпкерлік бөліміне жүктелген функциялардың орындалуына дербес жауапты болады, бюджет қаражатының мақсатты пайдаланылуын қамтамасыз етеді;</w:t>
      </w:r>
    </w:p>
    <w:bookmarkEnd w:id="46"/>
    <w:bookmarkStart w:name="z55" w:id="47"/>
    <w:p>
      <w:pPr>
        <w:spacing w:after="0"/>
        <w:ind w:left="0"/>
        <w:jc w:val="both"/>
      </w:pPr>
      <w:r>
        <w:rPr>
          <w:rFonts w:ascii="Times New Roman"/>
          <w:b w:val="false"/>
          <w:i w:val="false"/>
          <w:color w:val="000000"/>
          <w:sz w:val="28"/>
        </w:rPr>
        <w:t>
      сыбайлас жемқорлыққа қарсы күрес жөніндегі шараларды қабылдамағаны үшін дербес жауаптылықта болады;</w:t>
      </w:r>
    </w:p>
    <w:bookmarkEnd w:id="47"/>
    <w:bookmarkStart w:name="z56" w:id="48"/>
    <w:p>
      <w:pPr>
        <w:spacing w:after="0"/>
        <w:ind w:left="0"/>
        <w:jc w:val="both"/>
      </w:pPr>
      <w:r>
        <w:rPr>
          <w:rFonts w:ascii="Times New Roman"/>
          <w:b w:val="false"/>
          <w:i w:val="false"/>
          <w:color w:val="000000"/>
          <w:sz w:val="28"/>
        </w:rPr>
        <w:t>
      заңнамада белгіленген тәртіпте Кәсіпкерлік бөлімінің қызметкерлерін лауазымға тағайындайды және лауазымнан босатады;</w:t>
      </w:r>
    </w:p>
    <w:bookmarkEnd w:id="48"/>
    <w:bookmarkStart w:name="z57" w:id="49"/>
    <w:p>
      <w:pPr>
        <w:spacing w:after="0"/>
        <w:ind w:left="0"/>
        <w:jc w:val="both"/>
      </w:pPr>
      <w:r>
        <w:rPr>
          <w:rFonts w:ascii="Times New Roman"/>
          <w:b w:val="false"/>
          <w:i w:val="false"/>
          <w:color w:val="000000"/>
          <w:sz w:val="28"/>
        </w:rPr>
        <w:t>
      Кәсіпкерлік бөлімі қызметкерлерінің өкілеттіктерін және міндеттерін белгілейді;</w:t>
      </w:r>
    </w:p>
    <w:bookmarkEnd w:id="49"/>
    <w:bookmarkStart w:name="z58" w:id="50"/>
    <w:p>
      <w:pPr>
        <w:spacing w:after="0"/>
        <w:ind w:left="0"/>
        <w:jc w:val="both"/>
      </w:pPr>
      <w:r>
        <w:rPr>
          <w:rFonts w:ascii="Times New Roman"/>
          <w:b w:val="false"/>
          <w:i w:val="false"/>
          <w:color w:val="000000"/>
          <w:sz w:val="28"/>
        </w:rPr>
        <w:t>
      қолданыстағы заңнамаға сәйкес мемлекеттік органдарда және өзге ұйымдарда Кәсіпкерлік бөлімі атынан өкілдік етеді.</w:t>
      </w:r>
    </w:p>
    <w:bookmarkEnd w:id="50"/>
    <w:bookmarkStart w:name="z59" w:id="51"/>
    <w:p>
      <w:pPr>
        <w:spacing w:after="0"/>
        <w:ind w:left="0"/>
        <w:jc w:val="both"/>
      </w:pPr>
      <w:r>
        <w:rPr>
          <w:rFonts w:ascii="Times New Roman"/>
          <w:b w:val="false"/>
          <w:i w:val="false"/>
          <w:color w:val="000000"/>
          <w:sz w:val="28"/>
        </w:rPr>
        <w:t>
      Кәсіпкерлік бөлімінің бірінші басшысы болмаған кезеңде оның өкілеттіктерін қолданыстағы заңнамаға сәйкес оны алмастыратын тұлға жүзеге асырады.</w:t>
      </w:r>
    </w:p>
    <w:bookmarkEnd w:id="51"/>
    <w:bookmarkStart w:name="z60" w:id="52"/>
    <w:p>
      <w:pPr>
        <w:spacing w:after="0"/>
        <w:ind w:left="0"/>
        <w:jc w:val="left"/>
      </w:pPr>
      <w:r>
        <w:rPr>
          <w:rFonts w:ascii="Times New Roman"/>
          <w:b/>
          <w:i w:val="false"/>
          <w:color w:val="000000"/>
        </w:rPr>
        <w:t xml:space="preserve"> 4-тарау. Мемлекеттік органның мүлкі</w:t>
      </w:r>
    </w:p>
    <w:bookmarkEnd w:id="52"/>
    <w:bookmarkStart w:name="z61" w:id="53"/>
    <w:p>
      <w:pPr>
        <w:spacing w:after="0"/>
        <w:ind w:left="0"/>
        <w:jc w:val="both"/>
      </w:pPr>
      <w:r>
        <w:rPr>
          <w:rFonts w:ascii="Times New Roman"/>
          <w:b w:val="false"/>
          <w:i w:val="false"/>
          <w:color w:val="000000"/>
          <w:sz w:val="28"/>
        </w:rPr>
        <w:t>
      18. Кәсіпкерлік бөлімінің заңнамада көзделген жағдайларда жедел басқару құқығында оқшауланған мүлкі болуы мүмкін.</w:t>
      </w:r>
    </w:p>
    <w:bookmarkEnd w:id="53"/>
    <w:bookmarkStart w:name="z62" w:id="54"/>
    <w:p>
      <w:pPr>
        <w:spacing w:after="0"/>
        <w:ind w:left="0"/>
        <w:jc w:val="both"/>
      </w:pPr>
      <w:r>
        <w:rPr>
          <w:rFonts w:ascii="Times New Roman"/>
          <w:b w:val="false"/>
          <w:i w:val="false"/>
          <w:color w:val="000000"/>
          <w:sz w:val="28"/>
        </w:rPr>
        <w:t>
      Кәсіпкерлік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
    <w:bookmarkStart w:name="z63" w:id="55"/>
    <w:p>
      <w:pPr>
        <w:spacing w:after="0"/>
        <w:ind w:left="0"/>
        <w:jc w:val="both"/>
      </w:pPr>
      <w:r>
        <w:rPr>
          <w:rFonts w:ascii="Times New Roman"/>
          <w:b w:val="false"/>
          <w:i w:val="false"/>
          <w:color w:val="000000"/>
          <w:sz w:val="28"/>
        </w:rPr>
        <w:t>
      19. Кәсіпкерлік бөліміне бекітілген мүлік коммуналдық меншікке жатады.</w:t>
      </w:r>
    </w:p>
    <w:bookmarkEnd w:id="55"/>
    <w:bookmarkStart w:name="z64" w:id="56"/>
    <w:p>
      <w:pPr>
        <w:spacing w:after="0"/>
        <w:ind w:left="0"/>
        <w:jc w:val="both"/>
      </w:pPr>
      <w:r>
        <w:rPr>
          <w:rFonts w:ascii="Times New Roman"/>
          <w:b w:val="false"/>
          <w:i w:val="false"/>
          <w:color w:val="000000"/>
          <w:sz w:val="28"/>
        </w:rPr>
        <w:t>
      20. Егер заңнамада өзгеше көзделмесе, Кәсіпкерлік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6"/>
    <w:bookmarkStart w:name="z65" w:id="5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7"/>
    <w:bookmarkStart w:name="z66" w:id="58"/>
    <w:p>
      <w:pPr>
        <w:spacing w:after="0"/>
        <w:ind w:left="0"/>
        <w:jc w:val="both"/>
      </w:pPr>
      <w:r>
        <w:rPr>
          <w:rFonts w:ascii="Times New Roman"/>
          <w:b w:val="false"/>
          <w:i w:val="false"/>
          <w:color w:val="000000"/>
          <w:sz w:val="28"/>
        </w:rPr>
        <w:t>
      21. Кәсіпкерлік бөлімінің қайта ұйымдастыру және тарату Қазақстан Республикасының заңнамасына сәйкес жүзеге асырылады.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