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6cbd" w14:textId="25a6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әкімдігінің ішкі саясат, мәдениет, тілдерді дамыту және спорт бөлiмi"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2022 жылғы 16 мамырдағы № 118 қаулысы. Күші жойылды - Қостанай облысы Амангелді ауданы әкімдігінің 2024 жылғы 21 қазандағы № 167 қаулысымен</w:t>
      </w:r>
    </w:p>
    <w:p>
      <w:pPr>
        <w:spacing w:after="0"/>
        <w:ind w:left="0"/>
        <w:jc w:val="both"/>
      </w:pPr>
      <w:r>
        <w:rPr>
          <w:rFonts w:ascii="Times New Roman"/>
          <w:b w:val="false"/>
          <w:i w:val="false"/>
          <w:color w:val="ff0000"/>
          <w:sz w:val="28"/>
        </w:rPr>
        <w:t xml:space="preserve">
      Ескерту. Күші жойылды - Қостанай облысы Амангелді ауданы әкімдігінің 21.10.2024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"Амангелді ауданы әкімдігінің ішкі саясат, мәдениет, тілдерді дамыту және спорт бөлiмi"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"Амангелді ауданы әкімдігінің ішкі саясат, мәдениет, тілдерді дамыту және спорт бөлiмi"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жарияланғаннан кейін оны Амангелді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Амангелді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"Амангелді ауданы әкімдігінің ішкі саясат, мәдениет, тілдерді дамыту және спорт бөлiмi"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"Амангелді ауданы әкімдігінің ішкі саясат, мәдениет, тілдерді дамыту және спорт бөлiмi" мемлекеттік мекемесі (бұдан әрі - Бөлім) өз құзіреті шегінде мемлекеттік саясатты түсіндіру, ақпаратты-насихаттау топтарының қызметін үйлестіру қызметін жүзеге асыру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Бөлімнің мынадай ведомстволары бар:</w:t>
      </w:r>
    </w:p>
    <w:bookmarkEnd w:id="11"/>
    <w:bookmarkStart w:name="z21" w:id="12"/>
    <w:p>
      <w:pPr>
        <w:spacing w:after="0"/>
        <w:ind w:left="0"/>
        <w:jc w:val="both"/>
      </w:pPr>
      <w:r>
        <w:rPr>
          <w:rFonts w:ascii="Times New Roman"/>
          <w:b w:val="false"/>
          <w:i w:val="false"/>
          <w:color w:val="000000"/>
          <w:sz w:val="28"/>
        </w:rPr>
        <w:t>
      1) Амангелдi ауданы әкімдігінің ішкі саясат, мәдениет, тiлдердi дамыту және спорт бөлімінің "Жастар ресурстық орталығы" коммуналдық мемлекеттік мекемесі;</w:t>
      </w:r>
    </w:p>
    <w:bookmarkEnd w:id="12"/>
    <w:bookmarkStart w:name="z22" w:id="13"/>
    <w:p>
      <w:pPr>
        <w:spacing w:after="0"/>
        <w:ind w:left="0"/>
        <w:jc w:val="both"/>
      </w:pPr>
      <w:r>
        <w:rPr>
          <w:rFonts w:ascii="Times New Roman"/>
          <w:b w:val="false"/>
          <w:i w:val="false"/>
          <w:color w:val="000000"/>
          <w:sz w:val="28"/>
        </w:rPr>
        <w:t>
      2) Амангелдi ауданы әкімдігінің ішкі саясат, мәдениет, тiлдердi дамыту және спорт бөлімінің "Қ. Әбенов атындағы мәдениет үйі" коммуналдық мемлекеттік мекемесі;</w:t>
      </w:r>
    </w:p>
    <w:bookmarkEnd w:id="13"/>
    <w:bookmarkStart w:name="z23" w:id="14"/>
    <w:p>
      <w:pPr>
        <w:spacing w:after="0"/>
        <w:ind w:left="0"/>
        <w:jc w:val="both"/>
      </w:pPr>
      <w:r>
        <w:rPr>
          <w:rFonts w:ascii="Times New Roman"/>
          <w:b w:val="false"/>
          <w:i w:val="false"/>
          <w:color w:val="000000"/>
          <w:sz w:val="28"/>
        </w:rPr>
        <w:t>
      3) Амангелдi ауданы әкімдігінің ішкі саясат, мәдениет, тiлдердi дамыту және спорт бөлімінің "Орталықтандырылған кітапхана жүйесі" коммуналдық мемлекеттік мекемесі;</w:t>
      </w:r>
    </w:p>
    <w:bookmarkEnd w:id="14"/>
    <w:bookmarkStart w:name="z24" w:id="15"/>
    <w:p>
      <w:pPr>
        <w:spacing w:after="0"/>
        <w:ind w:left="0"/>
        <w:jc w:val="both"/>
      </w:pPr>
      <w:r>
        <w:rPr>
          <w:rFonts w:ascii="Times New Roman"/>
          <w:b w:val="false"/>
          <w:i w:val="false"/>
          <w:color w:val="000000"/>
          <w:sz w:val="28"/>
        </w:rPr>
        <w:t>
      4) Амангелдi ауданы әкімдігінің ішкі саясат, мәдениет, тiлдердi дамыту және спорт бөлімінің "Тілдерді оқыту орталығы" коммуналдық мемлекеттік мекемесі.</w:t>
      </w:r>
    </w:p>
    <w:bookmarkEnd w:id="15"/>
    <w:bookmarkStart w:name="z25" w:id="16"/>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
    <w:bookmarkStart w:name="z26" w:id="17"/>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17"/>
    <w:bookmarkStart w:name="z27" w:id="18"/>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8"/>
    <w:bookmarkStart w:name="z28" w:id="19"/>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
    <w:bookmarkStart w:name="z29" w:id="20"/>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"Амангелді ауданы әкімдігінің ішкі саясат, мәдениет, тілдерді дамыту және спорт бөлiмi"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30" w:id="21"/>
    <w:p>
      <w:pPr>
        <w:spacing w:after="0"/>
        <w:ind w:left="0"/>
        <w:jc w:val="both"/>
      </w:pPr>
      <w:r>
        <w:rPr>
          <w:rFonts w:ascii="Times New Roman"/>
          <w:b w:val="false"/>
          <w:i w:val="false"/>
          <w:color w:val="000000"/>
          <w:sz w:val="28"/>
        </w:rPr>
        <w:t>
      8. "Амангелді ауданы әкімдігінің ішкі саясат, мәдениет, тілдерді дамыту және спорт бөлiмi" мемлекеттік мекемесінің құрылымы мен штат санының лимиті Қазақстан Республикасының заңнамасына сәйкес бекітіледі.</w:t>
      </w:r>
    </w:p>
    <w:bookmarkEnd w:id="21"/>
    <w:bookmarkStart w:name="z31" w:id="22"/>
    <w:p>
      <w:pPr>
        <w:spacing w:after="0"/>
        <w:ind w:left="0"/>
        <w:jc w:val="both"/>
      </w:pPr>
      <w:r>
        <w:rPr>
          <w:rFonts w:ascii="Times New Roman"/>
          <w:b w:val="false"/>
          <w:i w:val="false"/>
          <w:color w:val="000000"/>
          <w:sz w:val="28"/>
        </w:rPr>
        <w:t>
      9. Заңды тұлғаның орналасқан жері: 110200, Қазақстан Республикасы, Қостанай облысы, Амангелді ауданы, Амангелді ауылы, Дүйсенбин көшесі, 38.</w:t>
      </w:r>
    </w:p>
    <w:bookmarkEnd w:id="22"/>
    <w:bookmarkStart w:name="z32" w:id="2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3"/>
    <w:bookmarkStart w:name="z33" w:id="24"/>
    <w:p>
      <w:pPr>
        <w:spacing w:after="0"/>
        <w:ind w:left="0"/>
        <w:jc w:val="both"/>
      </w:pPr>
      <w:r>
        <w:rPr>
          <w:rFonts w:ascii="Times New Roman"/>
          <w:b w:val="false"/>
          <w:i w:val="false"/>
          <w:color w:val="000000"/>
          <w:sz w:val="28"/>
        </w:rPr>
        <w:t>
      11. Бөлімнің қызметiн қаржыландыру жергілікті бюджет қаражаты есебінен жүзеге асырылады.</w:t>
      </w:r>
    </w:p>
    <w:bookmarkEnd w:id="24"/>
    <w:bookmarkStart w:name="z34" w:id="25"/>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5"/>
    <w:bookmarkStart w:name="z35" w:id="26"/>
    <w:p>
      <w:pPr>
        <w:spacing w:after="0"/>
        <w:ind w:left="0"/>
        <w:jc w:val="both"/>
      </w:pPr>
      <w:r>
        <w:rPr>
          <w:rFonts w:ascii="Times New Roman"/>
          <w:b w:val="false"/>
          <w:i w:val="false"/>
          <w:color w:val="000000"/>
          <w:sz w:val="28"/>
        </w:rPr>
        <w:t>
      Егер Бөлімге заңнамалық актiлермен кiрiс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6"/>
    <w:bookmarkStart w:name="z36" w:id="27"/>
    <w:p>
      <w:pPr>
        <w:spacing w:after="0"/>
        <w:ind w:left="0"/>
        <w:jc w:val="left"/>
      </w:pPr>
      <w:r>
        <w:rPr>
          <w:rFonts w:ascii="Times New Roman"/>
          <w:b/>
          <w:i w:val="false"/>
          <w:color w:val="000000"/>
        </w:rPr>
        <w:t xml:space="preserve"> 2. Мемлекеттік органның мақсаттары мен өкілеттіктері</w:t>
      </w:r>
    </w:p>
    <w:bookmarkEnd w:id="27"/>
    <w:bookmarkStart w:name="z37" w:id="28"/>
    <w:p>
      <w:pPr>
        <w:spacing w:after="0"/>
        <w:ind w:left="0"/>
        <w:jc w:val="both"/>
      </w:pPr>
      <w:r>
        <w:rPr>
          <w:rFonts w:ascii="Times New Roman"/>
          <w:b w:val="false"/>
          <w:i w:val="false"/>
          <w:color w:val="000000"/>
          <w:sz w:val="28"/>
        </w:rPr>
        <w:t>
      13. Мақсаттары:</w:t>
      </w:r>
    </w:p>
    <w:bookmarkEnd w:id="28"/>
    <w:bookmarkStart w:name="z38" w:id="29"/>
    <w:p>
      <w:pPr>
        <w:spacing w:after="0"/>
        <w:ind w:left="0"/>
        <w:jc w:val="both"/>
      </w:pPr>
      <w:r>
        <w:rPr>
          <w:rFonts w:ascii="Times New Roman"/>
          <w:b w:val="false"/>
          <w:i w:val="false"/>
          <w:color w:val="000000"/>
          <w:sz w:val="28"/>
        </w:rPr>
        <w:t>
      мемлекет саясаты бойынша Амангелдi ауданының көлемiнде мәдениет, өнер және демалысын пайдалануды ұйымдастыру мақсатында тұрғындардың мәдени деңгейiн көтеру және дамыту үшiн, мәдениет, өнер және демалыс пайдалану жұмыстарын жүргiзу;</w:t>
      </w:r>
    </w:p>
    <w:bookmarkEnd w:id="29"/>
    <w:bookmarkStart w:name="z39" w:id="30"/>
    <w:p>
      <w:pPr>
        <w:spacing w:after="0"/>
        <w:ind w:left="0"/>
        <w:jc w:val="both"/>
      </w:pPr>
      <w:r>
        <w:rPr>
          <w:rFonts w:ascii="Times New Roman"/>
          <w:b w:val="false"/>
          <w:i w:val="false"/>
          <w:color w:val="000000"/>
          <w:sz w:val="28"/>
        </w:rPr>
        <w:t>
      аудан мәдениетiнiң дамуы туралы бағдарлама мен тұжырымдама дайындап аудан әкiмдiгiнiң қарауына ұсыну, аудан ішіндегі саяси жағдайды талдау, оның өркендеуін болжау, қоғамдық пікірлерді зерттеу, мемлекеттік саясатты түсіндіру, ақпаратты-насихаттау топтарының қызметін үйлестіру, қоғамдық бірлестіктер мен саяси партиялармен өзара іс-қимыл жасау, әлеуметтік – экономикалық және саяси сұрақтар бойынша ақпараттарды өңдеп және жинап, оларды бұқаралық ақпарат құралдарға шығуын қамтамасыз ету, жастар саясаты саласындағы бағдарламаны жүзеге асыру, дене шынықтыру мен спортты насихаттауды жүзеге асыру, материалдық-техникалық базаны нығайту және қалпына келтіру, инфрақұрылымды дамыту;</w:t>
      </w:r>
    </w:p>
    <w:bookmarkEnd w:id="30"/>
    <w:bookmarkStart w:name="z40" w:id="31"/>
    <w:p>
      <w:pPr>
        <w:spacing w:after="0"/>
        <w:ind w:left="0"/>
        <w:jc w:val="both"/>
      </w:pPr>
      <w:r>
        <w:rPr>
          <w:rFonts w:ascii="Times New Roman"/>
          <w:b w:val="false"/>
          <w:i w:val="false"/>
          <w:color w:val="000000"/>
          <w:sz w:val="28"/>
        </w:rPr>
        <w:t>
      жобаланған бағдарламаның орындалу мақсатында мәдениет, өнер және демалыс мекемелерiнiң қызметiн үйлестiру;</w:t>
      </w:r>
    </w:p>
    <w:bookmarkEnd w:id="31"/>
    <w:bookmarkStart w:name="z41" w:id="32"/>
    <w:p>
      <w:pPr>
        <w:spacing w:after="0"/>
        <w:ind w:left="0"/>
        <w:jc w:val="both"/>
      </w:pPr>
      <w:r>
        <w:rPr>
          <w:rFonts w:ascii="Times New Roman"/>
          <w:b w:val="false"/>
          <w:i w:val="false"/>
          <w:color w:val="000000"/>
          <w:sz w:val="28"/>
        </w:rPr>
        <w:t>
      ауданның мәдени-ағарту және демалыс мекемелерi мен кәсiпорындарына басшылық жасау;</w:t>
      </w:r>
    </w:p>
    <w:bookmarkEnd w:id="32"/>
    <w:bookmarkStart w:name="z42" w:id="33"/>
    <w:p>
      <w:pPr>
        <w:spacing w:after="0"/>
        <w:ind w:left="0"/>
        <w:jc w:val="both"/>
      </w:pPr>
      <w:r>
        <w:rPr>
          <w:rFonts w:ascii="Times New Roman"/>
          <w:b w:val="false"/>
          <w:i w:val="false"/>
          <w:color w:val="000000"/>
          <w:sz w:val="28"/>
        </w:rPr>
        <w:t>
      аудан көлемiн мекендейтiн барлық халықтардың ұлттық мәдениетiн дамыту және сақтау өзара қарым-қатынасын қалыптастыру үшiн жағдайлар жасау;</w:t>
      </w:r>
    </w:p>
    <w:bookmarkEnd w:id="33"/>
    <w:bookmarkStart w:name="z43" w:id="34"/>
    <w:p>
      <w:pPr>
        <w:spacing w:after="0"/>
        <w:ind w:left="0"/>
        <w:jc w:val="both"/>
      </w:pPr>
      <w:r>
        <w:rPr>
          <w:rFonts w:ascii="Times New Roman"/>
          <w:b w:val="false"/>
          <w:i w:val="false"/>
          <w:color w:val="000000"/>
          <w:sz w:val="28"/>
        </w:rPr>
        <w:t>
      басқа Республикалар, облыстар, аудандардың мәдени ұжымдарымен шығармашылық байланыстар жасау, сондай-ақ халықаралық қарым-қатынас және достастық негiзiнде шет елдiк әрiптестермен тәжiрибе алмастыру;</w:t>
      </w:r>
    </w:p>
    <w:bookmarkEnd w:id="34"/>
    <w:bookmarkStart w:name="z44" w:id="35"/>
    <w:p>
      <w:pPr>
        <w:spacing w:after="0"/>
        <w:ind w:left="0"/>
        <w:jc w:val="both"/>
      </w:pPr>
      <w:r>
        <w:rPr>
          <w:rFonts w:ascii="Times New Roman"/>
          <w:b w:val="false"/>
          <w:i w:val="false"/>
          <w:color w:val="000000"/>
          <w:sz w:val="28"/>
        </w:rPr>
        <w:t>
      көркемөнерпаздар шығармашылығын насихаттау және дамыту, халықтық, ұлттық көркем кәсiпшiлiкпен қолөнердi қайта құру, халық ауыз әдебиетiн сақтау және дамыту, ұлттық мерекелермен салт-дәстүрлердi, ұлттық мәдениеттi тұтасымен қорғау және тарихи-мәдени мұраларды пайдалану, тұрғындарға видео және кино көрсету қызметiн жүргiзуге бақылау жасау;</w:t>
      </w:r>
    </w:p>
    <w:bookmarkEnd w:id="35"/>
    <w:bookmarkStart w:name="z45" w:id="36"/>
    <w:p>
      <w:pPr>
        <w:spacing w:after="0"/>
        <w:ind w:left="0"/>
        <w:jc w:val="both"/>
      </w:pPr>
      <w:r>
        <w:rPr>
          <w:rFonts w:ascii="Times New Roman"/>
          <w:b w:val="false"/>
          <w:i w:val="false"/>
          <w:color w:val="000000"/>
          <w:sz w:val="28"/>
        </w:rPr>
        <w:t>
      тарихи және мәдени ескерткiштердi пайдалануды ұйымдастыру және қорғау жұмыстарын жүргiзу;</w:t>
      </w:r>
    </w:p>
    <w:bookmarkEnd w:id="36"/>
    <w:bookmarkStart w:name="z46" w:id="37"/>
    <w:p>
      <w:pPr>
        <w:spacing w:after="0"/>
        <w:ind w:left="0"/>
        <w:jc w:val="both"/>
      </w:pPr>
      <w:r>
        <w:rPr>
          <w:rFonts w:ascii="Times New Roman"/>
          <w:b w:val="false"/>
          <w:i w:val="false"/>
          <w:color w:val="000000"/>
          <w:sz w:val="28"/>
        </w:rPr>
        <w:t>
      мемлекеттiк тiл мен Қазақстан халықтарының өзге тiлдерiн дамыту;</w:t>
      </w:r>
    </w:p>
    <w:bookmarkEnd w:id="37"/>
    <w:bookmarkStart w:name="z47" w:id="38"/>
    <w:p>
      <w:pPr>
        <w:spacing w:after="0"/>
        <w:ind w:left="0"/>
        <w:jc w:val="both"/>
      </w:pPr>
      <w:r>
        <w:rPr>
          <w:rFonts w:ascii="Times New Roman"/>
          <w:b w:val="false"/>
          <w:i w:val="false"/>
          <w:color w:val="000000"/>
          <w:sz w:val="28"/>
        </w:rPr>
        <w:t>
      Қазақстан Республикасының Заңдамасына қайшы келмейтiн ішкі саясат, мәдениет, тiлдердi дамыту және спорт бөлiмiнiң мiндетi мен мақсаты бойынша басқа да қызмет түрлерiн жасайды.</w:t>
      </w:r>
    </w:p>
    <w:bookmarkEnd w:id="38"/>
    <w:bookmarkStart w:name="z48" w:id="39"/>
    <w:p>
      <w:pPr>
        <w:spacing w:after="0"/>
        <w:ind w:left="0"/>
        <w:jc w:val="both"/>
      </w:pPr>
      <w:r>
        <w:rPr>
          <w:rFonts w:ascii="Times New Roman"/>
          <w:b w:val="false"/>
          <w:i w:val="false"/>
          <w:color w:val="000000"/>
          <w:sz w:val="28"/>
        </w:rPr>
        <w:t>
      14. Өкілеттіктері:</w:t>
      </w:r>
    </w:p>
    <w:bookmarkEnd w:id="39"/>
    <w:bookmarkStart w:name="z49" w:id="40"/>
    <w:p>
      <w:pPr>
        <w:spacing w:after="0"/>
        <w:ind w:left="0"/>
        <w:jc w:val="both"/>
      </w:pPr>
      <w:r>
        <w:rPr>
          <w:rFonts w:ascii="Times New Roman"/>
          <w:b w:val="false"/>
          <w:i w:val="false"/>
          <w:color w:val="000000"/>
          <w:sz w:val="28"/>
        </w:rPr>
        <w:t>
      1) құқықтары:</w:t>
      </w:r>
    </w:p>
    <w:bookmarkEnd w:id="40"/>
    <w:bookmarkStart w:name="z50" w:id="41"/>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 мен азаматтардан өз функцияларын орындауға қажетті ақпаратты сұратуға, Бөлімінің құзыретіне жататын мәселелерді дайындауға мемлекеттік органдар мен өзге де ұйымдардың қызметкерлерін тартуға, тиісті ұсыныстарды әзірлеу үшін уақытша жұмыс топтарын құруға;</w:t>
      </w:r>
    </w:p>
    <w:bookmarkEnd w:id="41"/>
    <w:bookmarkStart w:name="z51" w:id="42"/>
    <w:p>
      <w:pPr>
        <w:spacing w:after="0"/>
        <w:ind w:left="0"/>
        <w:jc w:val="both"/>
      </w:pPr>
      <w:r>
        <w:rPr>
          <w:rFonts w:ascii="Times New Roman"/>
          <w:b w:val="false"/>
          <w:i w:val="false"/>
          <w:color w:val="000000"/>
          <w:sz w:val="28"/>
        </w:rPr>
        <w:t>
      Бөлімнің құқықтары мен мүдделерін, соның ішінде соттарда білдіру;</w:t>
      </w:r>
    </w:p>
    <w:bookmarkEnd w:id="42"/>
    <w:bookmarkStart w:name="z52" w:id="43"/>
    <w:p>
      <w:pPr>
        <w:spacing w:after="0"/>
        <w:ind w:left="0"/>
        <w:jc w:val="both"/>
      </w:pPr>
      <w:r>
        <w:rPr>
          <w:rFonts w:ascii="Times New Roman"/>
          <w:b w:val="false"/>
          <w:i w:val="false"/>
          <w:color w:val="000000"/>
          <w:sz w:val="28"/>
        </w:rPr>
        <w:t>
      Бөлімнің құзыретіне жататын мәселелер бойынша заңды және жеке тұлғаларға түсініктеме беру;</w:t>
      </w:r>
    </w:p>
    <w:bookmarkEnd w:id="43"/>
    <w:bookmarkStart w:name="z53" w:id="44"/>
    <w:p>
      <w:pPr>
        <w:spacing w:after="0"/>
        <w:ind w:left="0"/>
        <w:jc w:val="both"/>
      </w:pPr>
      <w:r>
        <w:rPr>
          <w:rFonts w:ascii="Times New Roman"/>
          <w:b w:val="false"/>
          <w:i w:val="false"/>
          <w:color w:val="000000"/>
          <w:sz w:val="28"/>
        </w:rPr>
        <w:t>
      мәдениет мәселелері бойынша Мемлекеттік басқару органдарымен және ұйымдармен өзара іс-қимыл жасау;</w:t>
      </w:r>
    </w:p>
    <w:bookmarkEnd w:id="44"/>
    <w:bookmarkStart w:name="z54" w:id="45"/>
    <w:p>
      <w:pPr>
        <w:spacing w:after="0"/>
        <w:ind w:left="0"/>
        <w:jc w:val="both"/>
      </w:pPr>
      <w:r>
        <w:rPr>
          <w:rFonts w:ascii="Times New Roman"/>
          <w:b w:val="false"/>
          <w:i w:val="false"/>
          <w:color w:val="000000"/>
          <w:sz w:val="28"/>
        </w:rPr>
        <w:t>
      өз құзыреті шегінде мемлекеттік органдар мен лауазымды тұлғалардан қажетті ақпаратты, құжаттарды және өзге де материалдарды сұрату және алу;</w:t>
      </w:r>
    </w:p>
    <w:bookmarkEnd w:id="45"/>
    <w:bookmarkStart w:name="z55" w:id="46"/>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46"/>
    <w:bookmarkStart w:name="z56" w:id="47"/>
    <w:p>
      <w:pPr>
        <w:spacing w:after="0"/>
        <w:ind w:left="0"/>
        <w:jc w:val="both"/>
      </w:pPr>
      <w:r>
        <w:rPr>
          <w:rFonts w:ascii="Times New Roman"/>
          <w:b w:val="false"/>
          <w:i w:val="false"/>
          <w:color w:val="000000"/>
          <w:sz w:val="28"/>
        </w:rPr>
        <w:t>
      2) міндеттері:</w:t>
      </w:r>
    </w:p>
    <w:bookmarkEnd w:id="47"/>
    <w:bookmarkStart w:name="z57" w:id="4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8"/>
    <w:bookmarkStart w:name="z58" w:id="49"/>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49"/>
    <w:bookmarkStart w:name="z59" w:id="50"/>
    <w:p>
      <w:pPr>
        <w:spacing w:after="0"/>
        <w:ind w:left="0"/>
        <w:jc w:val="both"/>
      </w:pPr>
      <w:r>
        <w:rPr>
          <w:rFonts w:ascii="Times New Roman"/>
          <w:b w:val="false"/>
          <w:i w:val="false"/>
          <w:color w:val="000000"/>
          <w:sz w:val="28"/>
        </w:rPr>
        <w:t>
      көрсетілетін мемлекеттік қызметтердің қолжетімділігін, тұтынушылардың Мемлекеттік қызметтер көрсету тәртібі туралы хабардар болуын қамтамасыз ету;</w:t>
      </w:r>
    </w:p>
    <w:bookmarkEnd w:id="50"/>
    <w:bookmarkStart w:name="z60" w:id="51"/>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өзге де міндеттерді жүзеге асыру.</w:t>
      </w:r>
    </w:p>
    <w:bookmarkEnd w:id="51"/>
    <w:bookmarkStart w:name="z61" w:id="52"/>
    <w:p>
      <w:pPr>
        <w:spacing w:after="0"/>
        <w:ind w:left="0"/>
        <w:jc w:val="both"/>
      </w:pPr>
      <w:r>
        <w:rPr>
          <w:rFonts w:ascii="Times New Roman"/>
          <w:b w:val="false"/>
          <w:i w:val="false"/>
          <w:color w:val="000000"/>
          <w:sz w:val="28"/>
        </w:rPr>
        <w:t>
      15. Функциялары:</w:t>
      </w:r>
    </w:p>
    <w:bookmarkEnd w:id="52"/>
    <w:bookmarkStart w:name="z62" w:id="53"/>
    <w:p>
      <w:pPr>
        <w:spacing w:after="0"/>
        <w:ind w:left="0"/>
        <w:jc w:val="both"/>
      </w:pPr>
      <w:r>
        <w:rPr>
          <w:rFonts w:ascii="Times New Roman"/>
          <w:b w:val="false"/>
          <w:i w:val="false"/>
          <w:color w:val="000000"/>
          <w:sz w:val="28"/>
        </w:rPr>
        <w:t>
      аудан ішіндегі саяси жағдайды талдау, оның өркендеуін болжау, қоғамдық пікірлерді зерттеу;</w:t>
      </w:r>
    </w:p>
    <w:bookmarkEnd w:id="53"/>
    <w:bookmarkStart w:name="z63" w:id="54"/>
    <w:p>
      <w:pPr>
        <w:spacing w:after="0"/>
        <w:ind w:left="0"/>
        <w:jc w:val="both"/>
      </w:pPr>
      <w:r>
        <w:rPr>
          <w:rFonts w:ascii="Times New Roman"/>
          <w:b w:val="false"/>
          <w:i w:val="false"/>
          <w:color w:val="000000"/>
          <w:sz w:val="28"/>
        </w:rPr>
        <w:t>
      мемлекеттік саясатты түсіндіру, ақпаратты-насихаттау топтарының қызметін үйлестіру;</w:t>
      </w:r>
    </w:p>
    <w:bookmarkEnd w:id="54"/>
    <w:bookmarkStart w:name="z64" w:id="55"/>
    <w:p>
      <w:pPr>
        <w:spacing w:after="0"/>
        <w:ind w:left="0"/>
        <w:jc w:val="both"/>
      </w:pPr>
      <w:r>
        <w:rPr>
          <w:rFonts w:ascii="Times New Roman"/>
          <w:b w:val="false"/>
          <w:i w:val="false"/>
          <w:color w:val="000000"/>
          <w:sz w:val="28"/>
        </w:rPr>
        <w:t>
      қоғамдық бірлестіктер мен саяси партиялармен өзара іс-қимыл жасау;</w:t>
      </w:r>
    </w:p>
    <w:bookmarkEnd w:id="55"/>
    <w:bookmarkStart w:name="z65" w:id="56"/>
    <w:p>
      <w:pPr>
        <w:spacing w:after="0"/>
        <w:ind w:left="0"/>
        <w:jc w:val="both"/>
      </w:pPr>
      <w:r>
        <w:rPr>
          <w:rFonts w:ascii="Times New Roman"/>
          <w:b w:val="false"/>
          <w:i w:val="false"/>
          <w:color w:val="000000"/>
          <w:sz w:val="28"/>
        </w:rPr>
        <w:t>
      әлеуметтік – экономикалық және саяси сұрақтар бойынша ақпараттарды өңдеп және жинап, оларды бұқаралық ақпарат құралдарға шығуын қамтамасыз ету;</w:t>
      </w:r>
    </w:p>
    <w:bookmarkEnd w:id="56"/>
    <w:bookmarkStart w:name="z66" w:id="57"/>
    <w:p>
      <w:pPr>
        <w:spacing w:after="0"/>
        <w:ind w:left="0"/>
        <w:jc w:val="both"/>
      </w:pPr>
      <w:r>
        <w:rPr>
          <w:rFonts w:ascii="Times New Roman"/>
          <w:b w:val="false"/>
          <w:i w:val="false"/>
          <w:color w:val="000000"/>
          <w:sz w:val="28"/>
        </w:rPr>
        <w:t>
      мемлекеттік және аймақтық бағдарламалар, Қазақстан Республикасы Президенті мен Қазақстан Республикасы Үкіметінің жарлықтары, өз құзыретіндегі мәселелер бойынша әкімдік қаулылары, аудан әкімінің шешімдері мен өкімдерін орындау жөніндегі есептерді даярлау және бақылауды жүзеге асырады;</w:t>
      </w:r>
    </w:p>
    <w:bookmarkEnd w:id="57"/>
    <w:bookmarkStart w:name="z67" w:id="58"/>
    <w:p>
      <w:pPr>
        <w:spacing w:after="0"/>
        <w:ind w:left="0"/>
        <w:jc w:val="both"/>
      </w:pPr>
      <w:r>
        <w:rPr>
          <w:rFonts w:ascii="Times New Roman"/>
          <w:b w:val="false"/>
          <w:i w:val="false"/>
          <w:color w:val="000000"/>
          <w:sz w:val="28"/>
        </w:rPr>
        <w:t>
      бөлім қызметкерлерінің біліктілігін арттыру, даярлау және қайта даярлауды ұйымдастырады;</w:t>
      </w:r>
    </w:p>
    <w:bookmarkEnd w:id="58"/>
    <w:bookmarkStart w:name="z68" w:id="59"/>
    <w:p>
      <w:pPr>
        <w:spacing w:after="0"/>
        <w:ind w:left="0"/>
        <w:jc w:val="both"/>
      </w:pPr>
      <w:r>
        <w:rPr>
          <w:rFonts w:ascii="Times New Roman"/>
          <w:b w:val="false"/>
          <w:i w:val="false"/>
          <w:color w:val="000000"/>
          <w:sz w:val="28"/>
        </w:rPr>
        <w:t>
      мемлекеттік органдардан, ұйымдардан, мекемелерге сай келетін бөлімге жүктелген ақпараттық міндеттерді орындау үшін өз құзыреті шегінде ақпарат ала алады;</w:t>
      </w:r>
    </w:p>
    <w:bookmarkEnd w:id="59"/>
    <w:bookmarkStart w:name="z69" w:id="60"/>
    <w:p>
      <w:pPr>
        <w:spacing w:after="0"/>
        <w:ind w:left="0"/>
        <w:jc w:val="both"/>
      </w:pPr>
      <w:r>
        <w:rPr>
          <w:rFonts w:ascii="Times New Roman"/>
          <w:b w:val="false"/>
          <w:i w:val="false"/>
          <w:color w:val="000000"/>
          <w:sz w:val="28"/>
        </w:rPr>
        <w:t>
      қолданыстағы заңнамаға қайшы келмейтін, Бөлімнің мақсаты мен міндетіне жауап беретін басқа функцияларды орындайды.</w:t>
      </w:r>
    </w:p>
    <w:bookmarkEnd w:id="60"/>
    <w:bookmarkStart w:name="z70" w:id="61"/>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1"/>
    <w:bookmarkStart w:name="z71" w:id="62"/>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62"/>
    <w:bookmarkStart w:name="z72" w:id="63"/>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3"/>
    <w:bookmarkStart w:name="z73" w:id="64"/>
    <w:p>
      <w:pPr>
        <w:spacing w:after="0"/>
        <w:ind w:left="0"/>
        <w:jc w:val="both"/>
      </w:pPr>
      <w:r>
        <w:rPr>
          <w:rFonts w:ascii="Times New Roman"/>
          <w:b w:val="false"/>
          <w:i w:val="false"/>
          <w:color w:val="000000"/>
          <w:sz w:val="28"/>
        </w:rPr>
        <w:t>
      18. Бөлімнің бірінші басшысының өкілеттіктері:</w:t>
      </w:r>
    </w:p>
    <w:bookmarkEnd w:id="64"/>
    <w:bookmarkStart w:name="z74" w:id="65"/>
    <w:p>
      <w:pPr>
        <w:spacing w:after="0"/>
        <w:ind w:left="0"/>
        <w:jc w:val="both"/>
      </w:pPr>
      <w:r>
        <w:rPr>
          <w:rFonts w:ascii="Times New Roman"/>
          <w:b w:val="false"/>
          <w:i w:val="false"/>
          <w:color w:val="000000"/>
          <w:sz w:val="28"/>
        </w:rPr>
        <w:t>
      1) мемлекеттік мекеменің жұмысын ұйымдастырады және басшылық жасауды жүзеге асырады, мекемеге жүктелген функциялардың орындалуына жеке жауапкершілікті мойнына алады;</w:t>
      </w:r>
    </w:p>
    <w:bookmarkEnd w:id="65"/>
    <w:bookmarkStart w:name="z75" w:id="66"/>
    <w:p>
      <w:pPr>
        <w:spacing w:after="0"/>
        <w:ind w:left="0"/>
        <w:jc w:val="both"/>
      </w:pPr>
      <w:r>
        <w:rPr>
          <w:rFonts w:ascii="Times New Roman"/>
          <w:b w:val="false"/>
          <w:i w:val="false"/>
          <w:color w:val="000000"/>
          <w:sz w:val="28"/>
        </w:rPr>
        <w:t>
      2) өзінің қызметкерлерiнің жауапкершілік дәрежесін белгілейді және міндеттерін анықтайды;</w:t>
      </w:r>
    </w:p>
    <w:bookmarkEnd w:id="66"/>
    <w:bookmarkStart w:name="z76" w:id="67"/>
    <w:p>
      <w:pPr>
        <w:spacing w:after="0"/>
        <w:ind w:left="0"/>
        <w:jc w:val="both"/>
      </w:pPr>
      <w:r>
        <w:rPr>
          <w:rFonts w:ascii="Times New Roman"/>
          <w:b w:val="false"/>
          <w:i w:val="false"/>
          <w:color w:val="000000"/>
          <w:sz w:val="28"/>
        </w:rPr>
        <w:t>
      3) мекеме қызметкерлерін қызметке қабылдайды және қызметтен босатады;</w:t>
      </w:r>
    </w:p>
    <w:bookmarkEnd w:id="67"/>
    <w:bookmarkStart w:name="z77" w:id="68"/>
    <w:p>
      <w:pPr>
        <w:spacing w:after="0"/>
        <w:ind w:left="0"/>
        <w:jc w:val="both"/>
      </w:pPr>
      <w:r>
        <w:rPr>
          <w:rFonts w:ascii="Times New Roman"/>
          <w:b w:val="false"/>
          <w:i w:val="false"/>
          <w:color w:val="000000"/>
          <w:sz w:val="28"/>
        </w:rPr>
        <w:t>
      4) мекеме қызметкерлеріне тәртіптік жаза қолданады;</w:t>
      </w:r>
    </w:p>
    <w:bookmarkEnd w:id="68"/>
    <w:bookmarkStart w:name="z78" w:id="69"/>
    <w:p>
      <w:pPr>
        <w:spacing w:after="0"/>
        <w:ind w:left="0"/>
        <w:jc w:val="both"/>
      </w:pPr>
      <w:r>
        <w:rPr>
          <w:rFonts w:ascii="Times New Roman"/>
          <w:b w:val="false"/>
          <w:i w:val="false"/>
          <w:color w:val="000000"/>
          <w:sz w:val="28"/>
        </w:rPr>
        <w:t>
      5) өз құзыреті шегінде мекеме қызметкерлері орындауға міндетті, құқықтық актілерді шығарады;</w:t>
      </w:r>
    </w:p>
    <w:bookmarkEnd w:id="69"/>
    <w:bookmarkStart w:name="z79" w:id="70"/>
    <w:p>
      <w:pPr>
        <w:spacing w:after="0"/>
        <w:ind w:left="0"/>
        <w:jc w:val="both"/>
      </w:pPr>
      <w:r>
        <w:rPr>
          <w:rFonts w:ascii="Times New Roman"/>
          <w:b w:val="false"/>
          <w:i w:val="false"/>
          <w:color w:val="000000"/>
          <w:sz w:val="28"/>
        </w:rPr>
        <w:t>
      6) оның құзыретіне қатысты, басқа да мәселелерге шешім қабылдайды.</w:t>
      </w:r>
    </w:p>
    <w:bookmarkEnd w:id="70"/>
    <w:bookmarkStart w:name="z80" w:id="71"/>
    <w:p>
      <w:pPr>
        <w:spacing w:after="0"/>
        <w:ind w:left="0"/>
        <w:jc w:val="both"/>
      </w:pPr>
      <w:r>
        <w:rPr>
          <w:rFonts w:ascii="Times New Roman"/>
          <w:b w:val="false"/>
          <w:i w:val="false"/>
          <w:color w:val="000000"/>
          <w:sz w:val="28"/>
        </w:rPr>
        <w:t>
      7) белгіленген тәртіппен азаматтардың жеке қабылдауын, өтініштерін, шағымдарын және хаттарын қарауды жүргізеді.</w:t>
      </w:r>
    </w:p>
    <w:bookmarkEnd w:id="71"/>
    <w:bookmarkStart w:name="z81" w:id="72"/>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72"/>
    <w:bookmarkStart w:name="z82" w:id="73"/>
    <w:p>
      <w:pPr>
        <w:spacing w:after="0"/>
        <w:ind w:left="0"/>
        <w:jc w:val="left"/>
      </w:pPr>
      <w:r>
        <w:rPr>
          <w:rFonts w:ascii="Times New Roman"/>
          <w:b/>
          <w:i w:val="false"/>
          <w:color w:val="000000"/>
        </w:rPr>
        <w:t xml:space="preserve"> 4. Мемлекеттік органның мүлкі</w:t>
      </w:r>
    </w:p>
    <w:bookmarkEnd w:id="73"/>
    <w:bookmarkStart w:name="z83" w:id="74"/>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 мүмкін.</w:t>
      </w:r>
    </w:p>
    <w:bookmarkEnd w:id="74"/>
    <w:bookmarkStart w:name="z84" w:id="75"/>
    <w:p>
      <w:pPr>
        <w:spacing w:after="0"/>
        <w:ind w:left="0"/>
        <w:jc w:val="both"/>
      </w:pPr>
      <w:r>
        <w:rPr>
          <w:rFonts w:ascii="Times New Roman"/>
          <w:b w:val="false"/>
          <w:i w:val="false"/>
          <w:color w:val="000000"/>
          <w:sz w:val="28"/>
        </w:rPr>
        <w:t>
      Бөлім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
    <w:bookmarkStart w:name="z85" w:id="76"/>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76"/>
    <w:bookmarkStart w:name="z86" w:id="77"/>
    <w:p>
      <w:pPr>
        <w:spacing w:after="0"/>
        <w:ind w:left="0"/>
        <w:jc w:val="both"/>
      </w:pPr>
      <w:r>
        <w:rPr>
          <w:rFonts w:ascii="Times New Roman"/>
          <w:b w:val="false"/>
          <w:i w:val="false"/>
          <w:color w:val="000000"/>
          <w:sz w:val="28"/>
        </w:rPr>
        <w:t>
      23.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7"/>
    <w:bookmarkStart w:name="z87" w:id="78"/>
    <w:p>
      <w:pPr>
        <w:spacing w:after="0"/>
        <w:ind w:left="0"/>
        <w:jc w:val="left"/>
      </w:pPr>
      <w:r>
        <w:rPr>
          <w:rFonts w:ascii="Times New Roman"/>
          <w:b/>
          <w:i w:val="false"/>
          <w:color w:val="000000"/>
        </w:rPr>
        <w:t xml:space="preserve"> 5. Мемлекеттік органды қайта ұйымдастыру және тарату</w:t>
      </w:r>
    </w:p>
    <w:bookmarkEnd w:id="78"/>
    <w:bookmarkStart w:name="z88" w:id="79"/>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