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6cff" w14:textId="5ea6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Көктал ауылының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2022 жылғы 29 желтоқсандағы № 188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Көктал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38 000,4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6 288,0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438,0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31 253,4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39 659,6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- 1 659,2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1 659,2 мың теңге.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Көктал ауылының бюджетінде аудандық бюджеттен берілетін субвенциялар көлемі 23 940,0 мың теңге сомасында көзделгені ескерілсін.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Көктал ауылының 2023 жылға арналған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Әулиекөл ауданы мәслихатының 07.12.2023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Көктал ауылының 2024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Көктал ауылының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