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fed8" w14:textId="811f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Диев ауылдық округі әкімінің 2022 жылғы 13 мамырдағы № 4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Диев ауылдық округі әкімінің 2022 жылғы 20 шілдедегі № 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Әулиекөл ауданының бас мемлекеттік ветеринариялық-санитариялық инспекторының 2022 жылғы 12 шілде № 01-22/401 ұсынысы негізінде Диев ауылдық округінің әкімі ШЕШТІ:</w:t>
      </w:r>
    </w:p>
    <w:bookmarkEnd w:id="0"/>
    <w:bookmarkStart w:name="z5" w:id="1"/>
    <w:p>
      <w:pPr>
        <w:spacing w:after="0"/>
        <w:ind w:left="0"/>
        <w:jc w:val="both"/>
      </w:pPr>
      <w:r>
        <w:rPr>
          <w:rFonts w:ascii="Times New Roman"/>
          <w:b w:val="false"/>
          <w:i w:val="false"/>
          <w:color w:val="000000"/>
          <w:sz w:val="28"/>
        </w:rPr>
        <w:t>
      1. Қостанай облысы Әулиекөл ауданы Диев ауылдық округі Диев ауылындағы "Нажмитдинов Султанбек Салаватович" шаруа қожалығының аумағында бруцеллез бойынша шектеу шаралары алынып тасталсын.</w:t>
      </w:r>
    </w:p>
    <w:bookmarkEnd w:id="1"/>
    <w:bookmarkStart w:name="z6" w:id="2"/>
    <w:p>
      <w:pPr>
        <w:spacing w:after="0"/>
        <w:ind w:left="0"/>
        <w:jc w:val="both"/>
      </w:pPr>
      <w:r>
        <w:rPr>
          <w:rFonts w:ascii="Times New Roman"/>
          <w:b w:val="false"/>
          <w:i w:val="false"/>
          <w:color w:val="000000"/>
          <w:sz w:val="28"/>
        </w:rPr>
        <w:t xml:space="preserve">
      2. 2022 жылғы 13 мамырдағы № 4 "Шектеу іс-шараларын белгілеу туралы" Диев ауылдық округі әкімінің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"Диев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құқықытық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Диев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