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9300" w14:textId="9ad9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 бойынша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Қостанай облысы Жангелдин ауданы мәслихатының 2022 жылғы 5 мамырдағы № 101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"Жайылымдар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сәйкес Жангелдин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Жангелдин ауданы бойынша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3"/>
    <w:p>
      <w:pPr>
        <w:spacing w:after="0"/>
        <w:ind w:left="0"/>
        <w:jc w:val="left"/>
      </w:pPr>
      <w:r>
        <w:rPr>
          <w:rFonts w:ascii="Times New Roman"/>
          <w:b/>
          <w:i w:val="false"/>
          <w:color w:val="000000"/>
        </w:rPr>
        <w:t xml:space="preserve"> Жангелдин ауданы бойынша 2022–2023 жылдарға арналған жайылымдарды басқару және оларды пайдалану жөніндегі жоспар</w:t>
      </w:r>
    </w:p>
    <w:bookmarkEnd w:id="3"/>
    <w:bookmarkStart w:name="z14" w:id="4"/>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Жангелдин ауданының аумағында жайылымдардың орналасу схемасы (картасы) (Жангелдин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1-қосымша</w:t>
      </w:r>
      <w:r>
        <w:rPr>
          <w:rFonts w:ascii="Times New Roman"/>
          <w:b w:val="false"/>
          <w:i w:val="false"/>
          <w:color w:val="000000"/>
          <w:sz w:val="28"/>
        </w:rPr>
        <w:t>);</w:t>
      </w:r>
    </w:p>
    <w:bookmarkEnd w:id="4"/>
    <w:bookmarkStart w:name="z15" w:id="5"/>
    <w:p>
      <w:pPr>
        <w:spacing w:after="0"/>
        <w:ind w:left="0"/>
        <w:jc w:val="both"/>
      </w:pPr>
      <w:r>
        <w:rPr>
          <w:rFonts w:ascii="Times New Roman"/>
          <w:b w:val="false"/>
          <w:i w:val="false"/>
          <w:color w:val="000000"/>
          <w:sz w:val="28"/>
        </w:rPr>
        <w:t xml:space="preserve">
      2) жайылым айналымдарының қолайлы схемалары (Жангелдин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2-қосымша</w:t>
      </w:r>
      <w:r>
        <w:rPr>
          <w:rFonts w:ascii="Times New Roman"/>
          <w:b w:val="false"/>
          <w:i w:val="false"/>
          <w:color w:val="000000"/>
          <w:sz w:val="28"/>
        </w:rPr>
        <w:t>);</w:t>
      </w:r>
    </w:p>
    <w:bookmarkEnd w:id="5"/>
    <w:bookmarkStart w:name="z16" w:id="6"/>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 (Жангелдин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3-қосымша</w:t>
      </w:r>
      <w:r>
        <w:rPr>
          <w:rFonts w:ascii="Times New Roman"/>
          <w:b w:val="false"/>
          <w:i w:val="false"/>
          <w:color w:val="000000"/>
          <w:sz w:val="28"/>
        </w:rPr>
        <w:t>);</w:t>
      </w:r>
    </w:p>
    <w:bookmarkEnd w:id="6"/>
    <w:bookmarkStart w:name="z17" w:id="7"/>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(Жангелдин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4-қосымша</w:t>
      </w:r>
      <w:r>
        <w:rPr>
          <w:rFonts w:ascii="Times New Roman"/>
          <w:b w:val="false"/>
          <w:i w:val="false"/>
          <w:color w:val="000000"/>
          <w:sz w:val="28"/>
        </w:rPr>
        <w:t>);</w:t>
      </w:r>
    </w:p>
    <w:bookmarkEnd w:id="7"/>
    <w:bookmarkStart w:name="z18" w:id="8"/>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(Жангелдин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5-қосымша</w:t>
      </w:r>
      <w:r>
        <w:rPr>
          <w:rFonts w:ascii="Times New Roman"/>
          <w:b w:val="false"/>
          <w:i w:val="false"/>
          <w:color w:val="000000"/>
          <w:sz w:val="28"/>
        </w:rPr>
        <w:t>);</w:t>
      </w:r>
    </w:p>
    <w:bookmarkEnd w:id="8"/>
    <w:bookmarkStart w:name="z19" w:id="9"/>
    <w:p>
      <w:pPr>
        <w:spacing w:after="0"/>
        <w:ind w:left="0"/>
        <w:jc w:val="both"/>
      </w:pPr>
      <w:r>
        <w:rPr>
          <w:rFonts w:ascii="Times New Roman"/>
          <w:b w:val="false"/>
          <w:i w:val="false"/>
          <w:color w:val="000000"/>
          <w:sz w:val="28"/>
        </w:rPr>
        <w:t xml:space="preserve">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(Жангелдин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6-қосымша</w:t>
      </w:r>
      <w:r>
        <w:rPr>
          <w:rFonts w:ascii="Times New Roman"/>
          <w:b w:val="false"/>
          <w:i w:val="false"/>
          <w:color w:val="000000"/>
          <w:sz w:val="28"/>
        </w:rPr>
        <w:t>);</w:t>
      </w:r>
    </w:p>
    <w:bookmarkEnd w:id="9"/>
    <w:bookmarkStart w:name="z20" w:id="10"/>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 (Жангелдин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7-қосымша</w:t>
      </w:r>
      <w:r>
        <w:rPr>
          <w:rFonts w:ascii="Times New Roman"/>
          <w:b w:val="false"/>
          <w:i w:val="false"/>
          <w:color w:val="000000"/>
          <w:sz w:val="28"/>
        </w:rPr>
        <w:t>);</w:t>
      </w:r>
    </w:p>
    <w:bookmarkEnd w:id="10"/>
    <w:bookmarkStart w:name="z21" w:id="11"/>
    <w:p>
      <w:pPr>
        <w:spacing w:after="0"/>
        <w:ind w:left="0"/>
        <w:jc w:val="both"/>
      </w:pPr>
      <w:r>
        <w:rPr>
          <w:rFonts w:ascii="Times New Roman"/>
          <w:b w:val="false"/>
          <w:i w:val="false"/>
          <w:color w:val="000000"/>
          <w:sz w:val="28"/>
        </w:rPr>
        <w:t xml:space="preserve">
      8)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 (Жангелдин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7-1-қосымша</w:t>
      </w:r>
      <w:r>
        <w:rPr>
          <w:rFonts w:ascii="Times New Roman"/>
          <w:b w:val="false"/>
          <w:i w:val="false"/>
          <w:color w:val="000000"/>
          <w:sz w:val="28"/>
        </w:rPr>
        <w:t>).</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9" w:id="1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Жангелдин ауданының аумағында жайылымдардың орналасу схемасы (картасы)</w:t>
      </w:r>
    </w:p>
    <w:bookmarkEnd w:id="12"/>
    <w:bookmarkStart w:name="z30"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60579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57900" cy="824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14"/>
    <w:p>
      <w:pPr>
        <w:spacing w:after="0"/>
        <w:ind w:left="0"/>
        <w:jc w:val="left"/>
      </w:pPr>
      <w:r>
        <w:rPr>
          <w:rFonts w:ascii="Times New Roman"/>
          <w:b/>
          <w:i w:val="false"/>
          <w:color w:val="000000"/>
        </w:rPr>
        <w:t xml:space="preserve"> Жангелдин ауданы жайылымдарының орналасу схемасына (картасына) қоса берілген жер учаскесінің меншік иесі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тегі, аты, әкесінің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Баимбетов Нурлан Фазылханович</w:t>
            </w:r>
          </w:p>
        </w:tc>
      </w:tr>
    </w:tbl>
    <w:bookmarkStart w:name="z32" w:id="15"/>
    <w:p>
      <w:pPr>
        <w:spacing w:after="0"/>
        <w:ind w:left="0"/>
        <w:jc w:val="left"/>
      </w:pPr>
      <w:r>
        <w:rPr>
          <w:rFonts w:ascii="Times New Roman"/>
          <w:b/>
          <w:i w:val="false"/>
          <w:color w:val="000000"/>
        </w:rPr>
        <w:t xml:space="preserve"> Жангелдин ауданы жайылымдарының орналасу схемасына (картасына) қоса берілген жер учаскелерінің жер пайдаланушылар тізімі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тегі, аты, әкесінің аты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Абдибаев Мендибай Кабденович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Жазира Аманкелдиевна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Абдысалыков Серик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Абеуова Рысалды Сагатовна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Абильхайров Еркебулан Айдарович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Абильхайров Таргын Казымбекович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Аймағамбет Жұлдызай Жалелқызы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Айтжанов Адилхан Ауезханович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Айтжанов Бауыржан Абдирович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Айтуганов Руслан Серикбаевич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Ақауұлы Мұса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 Кылышбай Алпысович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Алмаганбетов Кумисбек Казович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Амирхамзин Талгат Корганович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Амирханов Куандык Мухтарович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Аңсаған Құрманғали Аңсағанұлы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Апахан Дәулеткерей Жақанұлы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 Канат Темирханович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Тоба Байдрахманович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Толеухан Райымбекович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Аяганов Максут Габдрашевич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Әбдіғалиұлы Бақыт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Байгабулов Нагашыбай Жомарулы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Байгазин Нурлан Диханбаевич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Байдрахманов Шахмурат Султанбекович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Баймагамбетов Магзум Токкожинович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Баймолдин Егеубай Байдаулетович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Баймуканов Жылкелди Серикович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Баяхметов Кайрат Карагулович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Габдолла Мерекеевич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Бекбосынов Шакир Болатович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Кәдіржан Ғалымжанұлы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Бекмагамбетов Балгабай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Бекмагамбетова Кулдирайхан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Бекмаганбетов Аскар Базарбаевич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Бектауов Нурбек Султангалиевич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Бирмагамбетов Жанибек Карсакбаевич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Болебаев Оразалы Казымбекович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Бораншин Жомарт Бегкалиевич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Бораншин Самат Сергалиевич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Бөрібай Ерлан Арғынбайұлы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Габдуалиев Канат Шоптибаевич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Гаврось Тамара Ивановна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Галымжанова Айсулу Бахытжановна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Ганиматов Нурлан Тулендиевич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Ғазез Бәйкен Нағашыбайұлы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Даркенов Куанышкали Газизович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Дәкар Әлібек Жумабекұлы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Демесинов Сапарбек Саматович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Дерипсалина Алмагул Бостановна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Дильханов Кайрат Наурызович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 Талгат Сарсенович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Досманов Аскарбек Камаевич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Досов Айбар Толендиевич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 Азамат Бултирикович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 Асет Бултирикович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Елеутов Талап Нагашыбаевич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Ембергенов Амантай Каменович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Енсебаев Мухтар Сапаргалиевич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Ералин Кайрат Журсинович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Ергалиев Сартай Сактапбергенович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Дархан Нагашыбаевич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Ерназаров Нургожа Сундетбаевич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Есполов Гапсалем Жумагалиевич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Естеков Женис Жумабекович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Жайылқанов Қанат Бердіұлы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 Амандык Амиргалиевич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Жаксымбеков Руслан Абдысалыкович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Жалелов Саттар Сейтжанович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Жандилдин Курмангазы Шокпытович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Жаппаров Абдрахим Опабекович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Жарасбаев Каныш Мухамеджанович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Жарасова Акжибек Амирхановна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Есенкара Баекинович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Жумажанов Ерлан Амантаевич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Жумаханов Халык Капарович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Жунекеев Мырзаболат Кенжегалиевич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Жомарт Абушахимович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Нагима Кайырбековна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Зейнелгабиев Елубай Султанбекович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Зейнуллин Ерболат Султангалиевич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Ибикенов Кантай Кабильдинович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Жаксылык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Изтелеуова Гульзира Кирикбаевна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Самат Рзаевич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Иманқұл Әлімжан Молдашұлы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Инирбаев Абилхамит Кабиевич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Исмайлова Бакытгул Карисовна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Кабжанов Азамат Балгабаевич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Кабжанов Марал Егизбаевич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Кабылбеков Айдын Жолдинович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Кабылов Кайрат Аксуйинович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Кадирханов Айдос Жетписбаевич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Кайырбеков Алимжан Толыбаевич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Капаков Даурен Молдажалелович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Карбозов Манат Какимжанович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 Талгат Галимжанович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 Сарсенбай Назымбекович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Кәкімжан Әнуар Манатұлы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Кенжегулова Кулаш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 Амангелды Бегалынович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Койбагаров Кенжетай Сагитович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Койбагаров Сайлау Сагитович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Койгелдин Жанклыш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 Шаттык Кабденович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Коскулов Булат Халыкович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Косымов Артем Алибаевич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Кошкодан Наталья Анатольевна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Кошкодан Сергей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Кулмаганбетов Асылбек Дуйсенович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Куненов Ерик Темиргалиевич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Кушкинбаев Есим Темиржанович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Кыстаубаев Нурлыбек Кауденович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Қабажай Қанат Қазымұлы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Қабылбеков Айдын Жолдинович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Қажкенова Гүлнар Боранбайқызы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Қасымхан Айбол Нұрханұлы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Қоеке Шыңғыс Тәпенұлы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Құдабаев Айдын Қабидоллаұлы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Құлмағамбет Ербол Серікбайұлы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Маденов Жасулан Мантаевич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Мадиев Борамбай Мусылымканович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Макашев Маргулан Кенжебаевич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Есен Асылханович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Мәрден Ерасыл Бейсенбайұлы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Мергенбаев Дархан Сабитович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 Айжан Дисенқызы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Миркемелов Есболат Жилкибаевич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 Нуретден Сыпабекулы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Молдахмет Күлпаш Жеңісқызы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Коныс Кенесович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Мырзагазин Мухит Турганович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Мухамбедин Роллан Алпысбаевич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Орал Исламбековичъ</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Мырзагазин Сайын Турганович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Мырзагазин Сайын Турганович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Мырзагалиев Талгат Кенесович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 Турсынбек Битимбаевич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Нугманов Аян Акшыганакович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Нургазин Сайын Султанбекович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Нұрбек Ермұхан Жауғаштыұлы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Нұрғалиұлы Бақыт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 Гүлсайран Кәрімқызы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Нұрмұхамбет Тоқсанбек Жолдықанұлы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Жасулан Избастинович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Ордабаев Кишкентай Таргынбекович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Райсов Абай Базилбекович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Райсов Алмас Сайранович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Райсов Кайрат Сайранович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Райыс Ерболат Сайранұлы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Райыс Қанат Сайранұлы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Жасталап Дәуренұлы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Рысбеков Каргалы Тайманович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Сабилов Байбосын Тулеуович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Сабыржанов Аскар Кибатович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Сактапбергенова Гюльнар Жумагазиновна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Самыратов Нурлан Абдрахманович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Сапарова Айнагуль Нагашыбаевна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Сәден Нұрлан Мырзахметұлы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Сәлімжанов Нұрсұлтан Өмірханұлы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Сейткулов Саян Сейткулович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Сералин Булат Елиясович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Сериков Ербол Жумагалиевич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Габиден Уахитович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Иса Абдигалиевич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 Бүтінбай Қазымжанұлы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Сундетбаев Куаныш Нургожович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Сыздыкбаев Хамит Кабдиевич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 Азамат Олжагалиевич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 Танат Жусупович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Тәкіл Оразбай Жақсыбайұлы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Темирбаев Абзал Беркимбаевич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Токанов Жаксылык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Сәлімжан Төлегенұлы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 Бауыржан Кабдрашович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Руслан Онгарович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Тулеуов Айбек Карасекесович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Тунтеров Ханатбек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Ыбырай Саматұлы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Уалиев Бекболат Дукенбаевич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Уалиев Жанболат Дукенбаевич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Умирзакова Нурбала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Фаткуллин Нурлан Сайлаубаевич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Хамзин Байтемир Батырханович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Хасекенова Гульнар Тулеухановна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 Жумабек Хамитович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Шакин Хамит Карагулович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 Мейрамбек Асанханович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Шалдыбаев Бауыржан Кабденович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Шалдыбай Бақыт Дақарұлы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Шойбасов Темирхан Калиевич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"Жанибек-Агрокомплекс"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"Новонежинка"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"Таншолпан" жауапкершілігі шектеулі серіктестігі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16"/>
    <w:p>
      <w:pPr>
        <w:spacing w:after="0"/>
        <w:ind w:left="0"/>
        <w:jc w:val="left"/>
      </w:pPr>
      <w:r>
        <w:rPr>
          <w:rFonts w:ascii="Times New Roman"/>
          <w:b/>
          <w:i w:val="false"/>
          <w:color w:val="000000"/>
        </w:rPr>
        <w:t xml:space="preserve"> Жайылым айналымдарының қолайлы схемалары</w:t>
      </w:r>
    </w:p>
    <w:bookmarkEnd w:id="16"/>
    <w:bookmarkStart w:name="z41"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52451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451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 3</w:t>
            </w:r>
          </w:p>
        </w:tc>
      </w:tr>
    </w:tbl>
    <w:bookmarkStart w:name="z42" w:id="18"/>
    <w:p>
      <w:pPr>
        <w:spacing w:after="0"/>
        <w:ind w:left="0"/>
        <w:jc w:val="both"/>
      </w:pPr>
      <w:r>
        <w:rPr>
          <w:rFonts w:ascii="Times New Roman"/>
          <w:b w:val="false"/>
          <w:i w:val="false"/>
          <w:color w:val="000000"/>
          <w:sz w:val="28"/>
        </w:rPr>
        <w:t>
      Ескертпе: 1, 2, 3, 4 – жылына қашаны пайдалану кезегі</w:t>
      </w:r>
    </w:p>
    <w:bookmarkEnd w:id="18"/>
    <w:bookmarkStart w:name="z43" w:id="19"/>
    <w:p>
      <w:pPr>
        <w:spacing w:after="0"/>
        <w:ind w:left="0"/>
        <w:jc w:val="left"/>
      </w:pPr>
      <w:r>
        <w:rPr>
          <w:rFonts w:ascii="Times New Roman"/>
          <w:b/>
          <w:i w:val="false"/>
          <w:color w:val="000000"/>
        </w:rPr>
        <w:t xml:space="preserve"> Жангелдин ауданына қарасты елді мекендердің жерлеріндегі жайылымдық жерлер туралы мәліметтер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ауылдық округ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жайылым көлемі,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Аккөл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Ақшығанақ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Албарбөгет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Аралбай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Калам-Карасу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Кызбел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Сужарған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2 024 243</w:t>
            </w:r>
          </w:p>
        </w:tc>
      </w:tr>
    </w:tbl>
    <w:bookmarkStart w:name="z44" w:id="20"/>
    <w:p>
      <w:pPr>
        <w:spacing w:after="0"/>
        <w:ind w:left="0"/>
        <w:jc w:val="left"/>
      </w:pPr>
      <w:r>
        <w:rPr>
          <w:rFonts w:ascii="Times New Roman"/>
          <w:b/>
          <w:i w:val="false"/>
          <w:color w:val="000000"/>
        </w:rPr>
        <w:t xml:space="preserve"> Ауылдар мен ауылдық округтер бойынша ауыл шаруашылығы жануарларының мал басының саны туралы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ауылдық округ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мал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Ақшығанақ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Албарбөгет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Калам-Карасу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Кызбел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Сужарған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w:t>
            </w:r>
          </w:p>
        </w:tc>
      </w:tr>
    </w:tbl>
    <w:bookmarkStart w:name="z45" w:id="21"/>
    <w:p>
      <w:pPr>
        <w:spacing w:after="0"/>
        <w:ind w:left="0"/>
        <w:jc w:val="left"/>
      </w:pPr>
      <w:r>
        <w:rPr>
          <w:rFonts w:ascii="Times New Roman"/>
          <w:b/>
          <w:i w:val="false"/>
          <w:color w:val="000000"/>
        </w:rPr>
        <w:t xml:space="preserve"> Ауылдық округтер мен ауылдар жағдайында ауыл шаруашылығы жануарларының жасыл жемшөпке тәуліктік қажеттілігін есептеу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ауылдық округ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жемшөпке қажеттілік,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Ақшығанақ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Албарбөгет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Калам-Карасу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Кызбел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Сужарған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117624</w:t>
            </w:r>
          </w:p>
        </w:tc>
      </w:tr>
    </w:tbl>
    <w:bookmarkStart w:name="z46" w:id="22"/>
    <w:p>
      <w:pPr>
        <w:spacing w:after="0"/>
        <w:ind w:left="0"/>
        <w:jc w:val="left"/>
      </w:pPr>
      <w:r>
        <w:rPr>
          <w:rFonts w:ascii="Times New Roman"/>
          <w:b/>
          <w:i w:val="false"/>
          <w:color w:val="000000"/>
        </w:rPr>
        <w:t xml:space="preserve"> Ауданның ветеринариялық-санитариялық нысандары туралы мәліметтер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ауылдық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Өлексе тастайтын орын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Ақшығанақ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Албарбөгет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Калам-Карасу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Кызбел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Сужарған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23"/>
    <w:p>
      <w:pPr>
        <w:spacing w:after="0"/>
        <w:ind w:left="0"/>
        <w:jc w:val="both"/>
      </w:pPr>
      <w:r>
        <w:rPr>
          <w:rFonts w:ascii="Times New Roman"/>
          <w:b w:val="false"/>
          <w:i w:val="false"/>
          <w:color w:val="000000"/>
          <w:sz w:val="28"/>
        </w:rPr>
        <w:t>
      Жангелдин ауданы аумағында 3 325 758 га жайылымдық жерлері бар, оның 2 152 322 га босалқы жерлерде, сондықтан да Жангелдин ауданы жерлерінің аумағында жайылымдарды басқару және пайдалану жоспарын жүзеге асыру мәселесі мүмкіндігі зор. Жайылымдардың жоғары өнімділігін алу, шөптің құнды құрамын ұзақ уақыт сақтау, малды көбейтіп жайылымдық жем-шөппен қамтамасыз ету, мал шаруашылығы өнімдерінен жоғары өнім алу үшін жағдай жасау мақсатында, жерлерді тиімді және ұтымды пайдалануға болады.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5" w:id="24"/>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bookmarkEnd w:id="24"/>
    <w:bookmarkStart w:name="z56"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50673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67300" cy="736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26"/>
    <w:p>
      <w:pPr>
        <w:spacing w:after="0"/>
        <w:ind w:left="0"/>
        <w:jc w:val="both"/>
      </w:pPr>
      <w:r>
        <w:rPr>
          <w:rFonts w:ascii="Times New Roman"/>
          <w:b w:val="false"/>
          <w:i w:val="false"/>
          <w:color w:val="000000"/>
          <w:sz w:val="28"/>
        </w:rPr>
        <w:t>
      Жангелдин ауданындағы маусымдық жайылымдардың алаңы 3 325 758 гектарды құрайды. Оның ішінде ауыл шаруашылығы мақсатындағы жерлер 649 888 гектар, елді мекендердің жерлері 272 545 гектар, босалқы жерлер 2 152 322 гектар, ерекше қорғалатын табиғи аумақтардың жерлері 251 003 гектар.</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5" w:id="27"/>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27"/>
    <w:bookmarkStart w:name="z66" w:id="28"/>
    <w:p>
      <w:pPr>
        <w:spacing w:after="0"/>
        <w:ind w:left="0"/>
        <w:jc w:val="both"/>
      </w:pPr>
      <w:r>
        <w:rPr>
          <w:rFonts w:ascii="Times New Roman"/>
          <w:b w:val="false"/>
          <w:i w:val="false"/>
          <w:color w:val="000000"/>
          <w:sz w:val="28"/>
        </w:rPr>
        <w:t xml:space="preserve">
      Бір ауыл шаруашылығы жануарына су тұтынудың орташа тәуліктік нормасы Қазақстан Республикасы Премьер–Министрінің орынбасары – Қазақстан Республикасының Ауыл шаруашылығы министрінің 2016 жылғы 30 желтоқсандағы № 545 </w:t>
      </w:r>
      <w:r>
        <w:rPr>
          <w:rFonts w:ascii="Times New Roman"/>
          <w:b w:val="false"/>
          <w:i w:val="false"/>
          <w:color w:val="000000"/>
          <w:sz w:val="28"/>
        </w:rPr>
        <w:t>бұйрығымен</w:t>
      </w:r>
      <w:r>
        <w:rPr>
          <w:rFonts w:ascii="Times New Roman"/>
          <w:b w:val="false"/>
          <w:i w:val="false"/>
          <w:color w:val="000000"/>
          <w:sz w:val="28"/>
        </w:rPr>
        <w:t xml:space="preserve"> бекітілген Су тұтынудың және су бұрудың үлестік нормаларын әзірлеу жөніндегі </w:t>
      </w:r>
      <w:r>
        <w:rPr>
          <w:rFonts w:ascii="Times New Roman"/>
          <w:b w:val="false"/>
          <w:i w:val="false"/>
          <w:color w:val="000000"/>
          <w:sz w:val="28"/>
        </w:rPr>
        <w:t>әдістемеге</w:t>
      </w:r>
      <w:r>
        <w:rPr>
          <w:rFonts w:ascii="Times New Roman"/>
          <w:b w:val="false"/>
          <w:i w:val="false"/>
          <w:color w:val="000000"/>
          <w:sz w:val="28"/>
        </w:rPr>
        <w:t xml:space="preserve"> сәйкес (Нормативтік құқықтық актілерді мемлекеттік тіркеу тізілімінде № 14827 болып тіркелген) анықталады.</w:t>
      </w:r>
    </w:p>
    <w:bookmarkEnd w:id="28"/>
    <w:bookmarkStart w:name="z67" w:id="29"/>
    <w:p>
      <w:pPr>
        <w:spacing w:after="0"/>
        <w:ind w:left="0"/>
        <w:jc w:val="both"/>
      </w:pPr>
      <w:r>
        <w:rPr>
          <w:rFonts w:ascii="Times New Roman"/>
          <w:b w:val="false"/>
          <w:i w:val="false"/>
          <w:color w:val="000000"/>
          <w:sz w:val="28"/>
        </w:rPr>
        <w:t>
      Ауданның гидрографиясы Торғай, Қабырға, Ұлқаяқ, Ұлы-жыланшық, Қарасу өзендерімен, сондай-ақ үлкен тайыз сусыз ойпаңдарға топтастырылған көлдермен ұсынылған. Бұл ойыстарда салыстырмалы түрде үлкен көлдер орналасқан: Ақкөл, Қарасор, Татыр, Қарақамыс, Айнакөл және басқа көлдер.</w:t>
      </w:r>
    </w:p>
    <w:bookmarkEnd w:id="29"/>
    <w:bookmarkStart w:name="z68" w:id="30"/>
    <w:p>
      <w:pPr>
        <w:spacing w:after="0"/>
        <w:ind w:left="0"/>
        <w:jc w:val="both"/>
      </w:pPr>
      <w:r>
        <w:rPr>
          <w:rFonts w:ascii="Times New Roman"/>
          <w:b w:val="false"/>
          <w:i w:val="false"/>
          <w:color w:val="000000"/>
          <w:sz w:val="28"/>
        </w:rPr>
        <w:t>
      Көлдердің көпшілігінде олардың аумағы аз және олардың елеусіз тереңдігімен ерекшеленеді. Судың көлемі, аумағы және көлдердің тереңдігі өте өзгермелі жауын-шашын мөлшеріне байланысты.</w:t>
      </w:r>
    </w:p>
    <w:bookmarkEnd w:id="30"/>
    <w:bookmarkStart w:name="z69" w:id="31"/>
    <w:p>
      <w:pPr>
        <w:spacing w:after="0"/>
        <w:ind w:left="0"/>
        <w:jc w:val="both"/>
      </w:pPr>
      <w:r>
        <w:rPr>
          <w:rFonts w:ascii="Times New Roman"/>
          <w:b w:val="false"/>
          <w:i w:val="false"/>
          <w:color w:val="000000"/>
          <w:sz w:val="28"/>
        </w:rPr>
        <w:t>
      Жангелдин ауданы аумағында табиғи су көздерінен басқа мал суаруға болатын 22 көл бар.</w:t>
      </w:r>
    </w:p>
    <w:bookmarkEnd w:id="31"/>
    <w:bookmarkStart w:name="z70" w:id="32"/>
    <w:p>
      <w:pPr>
        <w:spacing w:after="0"/>
        <w:ind w:left="0"/>
        <w:jc w:val="both"/>
      </w:pPr>
      <w:r>
        <w:rPr>
          <w:rFonts w:ascii="Times New Roman"/>
          <w:b w:val="false"/>
          <w:i w:val="false"/>
          <w:color w:val="000000"/>
          <w:sz w:val="28"/>
        </w:rPr>
        <w:t>
      Тоғандар, апандар, суару немесе суландыру каналдары, құбырлы немесе шахталы құдықтар жоқ.</w:t>
      </w:r>
    </w:p>
    <w:bookmarkEnd w:id="32"/>
    <w:bookmarkStart w:name="z71" w:id="33"/>
    <w:p>
      <w:pPr>
        <w:spacing w:after="0"/>
        <w:ind w:left="0"/>
        <w:jc w:val="both"/>
      </w:pPr>
      <w:r>
        <w:rPr>
          <w:rFonts w:ascii="Times New Roman"/>
          <w:b w:val="false"/>
          <w:i w:val="false"/>
          <w:color w:val="000000"/>
          <w:sz w:val="28"/>
        </w:rPr>
        <w:t>
      Жалпы аудандағы су тұтыну көздері ауыл шаруашылығы малдарының қажеттілігін толық қамтамасыз етеді.</w:t>
      </w:r>
    </w:p>
    <w:bookmarkEnd w:id="33"/>
    <w:bookmarkStart w:name="z72" w:id="34"/>
    <w:p>
      <w:pPr>
        <w:spacing w:after="0"/>
        <w:ind w:left="0"/>
        <w:jc w:val="both"/>
      </w:pPr>
      <w:r>
        <w:rPr>
          <w:rFonts w:ascii="Times New Roman"/>
          <w:b w:val="false"/>
          <w:i w:val="false"/>
          <w:color w:val="000000"/>
          <w:sz w:val="28"/>
        </w:rPr>
        <w:t>
      Жайылым пайдаланушылардың су көздеріне қол жеткізу схемасы елді мекендер жерлерінің шекараларында жасалады және осыған байланысты ауыл шаруашылығы мақсатындағы жерлерге жер пайдаланушылармен жеке сервитут белгілеу талап етілмейді.</w:t>
      </w:r>
    </w:p>
    <w:bookmarkEnd w:id="34"/>
    <w:bookmarkStart w:name="z73"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59055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055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58928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928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61976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976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59563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56300" cy="783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57404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404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58166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166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58674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8674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87" w:id="42"/>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2"/>
    <w:bookmarkStart w:name="z88" w:id="43"/>
    <w:p>
      <w:pPr>
        <w:spacing w:after="0"/>
        <w:ind w:left="0"/>
        <w:jc w:val="both"/>
      </w:pPr>
      <w:r>
        <w:rPr>
          <w:rFonts w:ascii="Times New Roman"/>
          <w:b w:val="false"/>
          <w:i w:val="false"/>
          <w:color w:val="000000"/>
          <w:sz w:val="28"/>
        </w:rPr>
        <w:t>
      Жангелдин ауданы бойынша жайылымдардың алаңы 3 074 755 гектарды құрайды, оның ішінде ауыл шаруашылығы мақсатындағы жерлерде 649 888 гектар, елді мекен жерлерінде 272 545 гектар, босалқы жерлерде2 152 322 гектар.</w:t>
      </w:r>
    </w:p>
    <w:bookmarkEnd w:id="43"/>
    <w:bookmarkStart w:name="z89" w:id="44"/>
    <w:p>
      <w:pPr>
        <w:spacing w:after="0"/>
        <w:ind w:left="0"/>
        <w:jc w:val="both"/>
      </w:pPr>
      <w:r>
        <w:rPr>
          <w:rFonts w:ascii="Times New Roman"/>
          <w:b w:val="false"/>
          <w:i w:val="false"/>
          <w:color w:val="000000"/>
          <w:sz w:val="28"/>
        </w:rPr>
        <w:t>
      Осыған байланысты жайылымдары жоқ жеке және (немесе) заңды тұлғалардың ауыл шаруашылығы жануарларының мал басын орналастыру үшін осы аудандағы жайылымдарды қайта бөлудің қажеті жоқ, себебі мал жаю үшін жайылымдық алқаптар жеткілікті.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97" w:id="45"/>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5"/>
    <w:bookmarkStart w:name="z98"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63373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3373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59436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9436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07" w:id="48"/>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ауылдық округтердің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жылдағы қашалар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жылдағы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Ақшығанақ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Албарбөгет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Аралбай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Қалам-Қарасу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Қызбел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Сужарған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7-1-қосымша</w:t>
            </w:r>
          </w:p>
        </w:tc>
      </w:tr>
    </w:tbl>
    <w:bookmarkStart w:name="z115" w:id="49"/>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w:t>
      </w:r>
    </w:p>
    <w:bookmarkEnd w:id="49"/>
    <w:bookmarkStart w:name="z116"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56007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6007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51"/>
    <w:p>
      <w:pPr>
        <w:spacing w:after="0"/>
        <w:ind w:left="0"/>
        <w:jc w:val="left"/>
      </w:pPr>
      <w:r>
        <w:rPr>
          <w:rFonts w:ascii="Times New Roman"/>
          <w:b/>
          <w:i w:val="false"/>
          <w:color w:val="000000"/>
        </w:rPr>
        <w:t xml:space="preserve"> Жангелдин ауданына қарасты елді мекендердің жерлеріндегі жайылымдық жерлер туралы мәліметтер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ауылдық округ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жайылым көлемі,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Аккөл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Ақшығанақ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Албарбөгет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Аралбай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Калам-Карасу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Кызбел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Сужарған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2 024 243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