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fb99" w14:textId="58ff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"Бенкала Cuprum Project" жауапкершілігі шектеулі серіктестігіне қауымдық сервитутты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2022 жылғы 14 қаңтардағы № 4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2014 жылғы 23 желтоқсандағы № 4505-ТПИ түсті металдарды барлауға (бокситті қоспағанда) келісімшарт бойынша және 2018 жылғы 12 қарашадағы № 5 қосымшаға және 2021 жылғы 10 наурыздағы № 6 қосымшаға сәйкес,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"Бенкала Cuprum Project" жауапкершілігі шектеулі серіктестігіне, жер учаскесіне 2 жыл мерзімге қауымдық сервитут белгіленсін және Қостанай облысы, Қамысты ауданы, Адаевка ауылдық округі (елді мекен шегінен тыс) аумағында орналасқан, жалпы алаңы 13993,5214 га жер учаскесіне шектеулі мақсатты пайдалану құқығы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ауданының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ресми жарияланғанынан кейін Қамысты ауданы әкімдігінің интернет-ресурсында орналастырылуын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Бекмұхамедов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