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cda0" w14:textId="381cd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"Qazaqstan Mining Company" жауапкершілігі шектеулі серіктестігіне жария сервитут белгілеу туралы</w:t>
      </w:r>
    </w:p>
    <w:p>
      <w:pPr>
        <w:spacing w:after="0"/>
        <w:ind w:left="0"/>
        <w:jc w:val="both"/>
      </w:pPr>
      <w:r>
        <w:rPr>
          <w:rFonts w:ascii="Times New Roman"/>
          <w:b w:val="false"/>
          <w:i w:val="false"/>
          <w:color w:val="000000"/>
          <w:sz w:val="28"/>
        </w:rPr>
        <w:t>Қостанай облысы Қамысты ауданы Арқа ауылдық округі әкімінің 2022 жылғы 26 желтоқсандағы № 7 шешімі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Арқа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"Qazaqstan Mining Company" жауапкершілігі шектеулі серіктестігіне жер учаскесіне қауымдық сервитут белгіленсін және геологиялық барлау жұмыстарын жүргізу үшін, 15.08.2026 жылға дейінгі мерзімге, 15.09.2020 ж № 815 - EL лицензия негізінде сұралып отырған Қостанай облысы Қамысты ауданы, Арқа ауылдық аумағында (елді мекен шегінде) орналасқан, жалпы алаңы 275,52 га (қауымдық сервитут) жер учаскесін пайдалануға рұқсат берілсін.</w:t>
      </w:r>
    </w:p>
    <w:bookmarkEnd w:id="1"/>
    <w:bookmarkStart w:name="z6" w:id="2"/>
    <w:p>
      <w:pPr>
        <w:spacing w:after="0"/>
        <w:ind w:left="0"/>
        <w:jc w:val="both"/>
      </w:pPr>
      <w:r>
        <w:rPr>
          <w:rFonts w:ascii="Times New Roman"/>
          <w:b w:val="false"/>
          <w:i w:val="false"/>
          <w:color w:val="000000"/>
          <w:sz w:val="28"/>
        </w:rPr>
        <w:t>
      2. "Қамысты ауданы әкімдігінің Арқа ауылдық округі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күнтізбелік жиырма күн ішінде оның көшірмесін электрондық түрде мемлекеттік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кәсіпорнының филиалына ресми жариялау және Қазақстан Республикасының нормативтік құқықтық актілерінің эталондық бақылау банкіне енгізу үшін жіберу;</w:t>
      </w:r>
    </w:p>
    <w:bookmarkEnd w:id="3"/>
    <w:bookmarkStart w:name="z8" w:id="4"/>
    <w:p>
      <w:pPr>
        <w:spacing w:after="0"/>
        <w:ind w:left="0"/>
        <w:jc w:val="both"/>
      </w:pPr>
      <w:r>
        <w:rPr>
          <w:rFonts w:ascii="Times New Roman"/>
          <w:b w:val="false"/>
          <w:i w:val="false"/>
          <w:color w:val="000000"/>
          <w:sz w:val="28"/>
        </w:rPr>
        <w:t>
      2) осы шешімді Қамысты ауданы әкімдігінің интернет-ресурсында ресми жарияланғаннан кейін орналастыру.</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 ауылдық округінің уақ.м.а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Алдабергенова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