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bed6" w14:textId="cbcb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29 желтоқсандағы № 73 "Қамысты ауданының 2022-2024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Қамысты ауданы мәслихатының 2022 жылғы 1 маусымдағы № 140 шешімі</w:t>
      </w:r>
    </w:p>
    <w:p>
      <w:pPr>
        <w:spacing w:after="0"/>
        <w:ind w:left="0"/>
        <w:jc w:val="both"/>
      </w:pPr>
      <w:bookmarkStart w:name="z4" w:id="0"/>
      <w:r>
        <w:rPr>
          <w:rFonts w:ascii="Times New Roman"/>
          <w:b w:val="false"/>
          <w:i w:val="false"/>
          <w:color w:val="000000"/>
          <w:sz w:val="28"/>
        </w:rPr>
        <w:t>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2022-2024 жылдарға арналған аудандық бюджеті туралы" 2021 жылғы 29 желтоқсандағы № 73 (Нормативтік құқықтық актілерді мемлекеттік тіркеу тізілімінде № 26236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3 853 086,1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1 264 905,0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6 362,0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9 600,0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2 572 219,1 мың теңге;</w:t>
      </w:r>
    </w:p>
    <w:bookmarkEnd w:id="8"/>
    <w:bookmarkStart w:name="z13" w:id="9"/>
    <w:p>
      <w:pPr>
        <w:spacing w:after="0"/>
        <w:ind w:left="0"/>
        <w:jc w:val="both"/>
      </w:pPr>
      <w:r>
        <w:rPr>
          <w:rFonts w:ascii="Times New Roman"/>
          <w:b w:val="false"/>
          <w:i w:val="false"/>
          <w:color w:val="000000"/>
          <w:sz w:val="28"/>
        </w:rPr>
        <w:t>
      2) шығындар – 3 956 835,0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38 468,0 мың теңге, оның iшiнде:</w:t>
      </w:r>
    </w:p>
    <w:bookmarkEnd w:id="10"/>
    <w:bookmarkStart w:name="z15" w:id="11"/>
    <w:p>
      <w:pPr>
        <w:spacing w:after="0"/>
        <w:ind w:left="0"/>
        <w:jc w:val="both"/>
      </w:pPr>
      <w:r>
        <w:rPr>
          <w:rFonts w:ascii="Times New Roman"/>
          <w:b w:val="false"/>
          <w:i w:val="false"/>
          <w:color w:val="000000"/>
          <w:sz w:val="28"/>
        </w:rPr>
        <w:t>
      бюджеттік кредиттер – 59 729,0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21 261,0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 қаржы активтерiн сатып алу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-142 216,9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142 216,9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 мынадай редакциядағы </w:t>
      </w:r>
      <w:r>
        <w:rPr>
          <w:rFonts w:ascii="Times New Roman"/>
          <w:b w:val="false"/>
          <w:i w:val="false"/>
          <w:color w:val="000000"/>
          <w:sz w:val="28"/>
        </w:rPr>
        <w:t>7-1-тармағымен</w:t>
      </w:r>
      <w:r>
        <w:rPr>
          <w:rFonts w:ascii="Times New Roman"/>
          <w:b w:val="false"/>
          <w:i w:val="false"/>
          <w:color w:val="000000"/>
          <w:sz w:val="28"/>
        </w:rPr>
        <w:t xml:space="preserve"> толықтырылсын:</w:t>
      </w:r>
    </w:p>
    <w:bookmarkEnd w:id="16"/>
    <w:bookmarkStart w:name="z21" w:id="17"/>
    <w:p>
      <w:pPr>
        <w:spacing w:after="0"/>
        <w:ind w:left="0"/>
        <w:jc w:val="both"/>
      </w:pPr>
      <w:r>
        <w:rPr>
          <w:rFonts w:ascii="Times New Roman"/>
          <w:b w:val="false"/>
          <w:i w:val="false"/>
          <w:color w:val="000000"/>
          <w:sz w:val="28"/>
        </w:rPr>
        <w:t>
      "7-1. 2022 жылға арналған аудандық бюджетте Қазақстан Республикасының Ұлттық қорынан кепілдендірілген трансферт түсімі көзделгені ескерілсін, оның ішінде:</w:t>
      </w:r>
    </w:p>
    <w:bookmarkEnd w:id="17"/>
    <w:bookmarkStart w:name="z22" w:id="18"/>
    <w:p>
      <w:pPr>
        <w:spacing w:after="0"/>
        <w:ind w:left="0"/>
        <w:jc w:val="both"/>
      </w:pPr>
      <w:r>
        <w:rPr>
          <w:rFonts w:ascii="Times New Roman"/>
          <w:b w:val="false"/>
          <w:i w:val="false"/>
          <w:color w:val="000000"/>
          <w:sz w:val="28"/>
        </w:rPr>
        <w:t>
      1) жалақы мен жастар практикасын ішінара субсидиялауға;</w:t>
      </w:r>
    </w:p>
    <w:bookmarkEnd w:id="18"/>
    <w:bookmarkStart w:name="z23" w:id="19"/>
    <w:p>
      <w:pPr>
        <w:spacing w:after="0"/>
        <w:ind w:left="0"/>
        <w:jc w:val="both"/>
      </w:pPr>
      <w:r>
        <w:rPr>
          <w:rFonts w:ascii="Times New Roman"/>
          <w:b w:val="false"/>
          <w:i w:val="false"/>
          <w:color w:val="000000"/>
          <w:sz w:val="28"/>
        </w:rPr>
        <w:t>
      2) жаңа бизнес идеяларды іске асыру үшін жас кәсіпкерлерге мемлекеттік гранттар беруге;</w:t>
      </w:r>
    </w:p>
    <w:bookmarkEnd w:id="19"/>
    <w:bookmarkStart w:name="z24" w:id="20"/>
    <w:p>
      <w:pPr>
        <w:spacing w:after="0"/>
        <w:ind w:left="0"/>
        <w:jc w:val="both"/>
      </w:pPr>
      <w:r>
        <w:rPr>
          <w:rFonts w:ascii="Times New Roman"/>
          <w:b w:val="false"/>
          <w:i w:val="false"/>
          <w:color w:val="000000"/>
          <w:sz w:val="28"/>
        </w:rPr>
        <w:t>
      3) қоғамдық жұмыстарға;</w:t>
      </w:r>
    </w:p>
    <w:bookmarkEnd w:id="20"/>
    <w:bookmarkStart w:name="z25" w:id="21"/>
    <w:p>
      <w:pPr>
        <w:spacing w:after="0"/>
        <w:ind w:left="0"/>
        <w:jc w:val="both"/>
      </w:pPr>
      <w:r>
        <w:rPr>
          <w:rFonts w:ascii="Times New Roman"/>
          <w:b w:val="false"/>
          <w:i w:val="false"/>
          <w:color w:val="000000"/>
          <w:sz w:val="28"/>
        </w:rPr>
        <w:t>
      4) "Алғашқы жұмыс орны";</w:t>
      </w:r>
    </w:p>
    <w:bookmarkEnd w:id="21"/>
    <w:bookmarkStart w:name="z26" w:id="22"/>
    <w:p>
      <w:pPr>
        <w:spacing w:after="0"/>
        <w:ind w:left="0"/>
        <w:jc w:val="both"/>
      </w:pPr>
      <w:r>
        <w:rPr>
          <w:rFonts w:ascii="Times New Roman"/>
          <w:b w:val="false"/>
          <w:i w:val="false"/>
          <w:color w:val="000000"/>
          <w:sz w:val="28"/>
        </w:rPr>
        <w:t>
      5) "Күміс жасы";</w:t>
      </w:r>
    </w:p>
    <w:bookmarkEnd w:id="22"/>
    <w:bookmarkStart w:name="z27" w:id="23"/>
    <w:p>
      <w:pPr>
        <w:spacing w:after="0"/>
        <w:ind w:left="0"/>
        <w:jc w:val="both"/>
      </w:pPr>
      <w:r>
        <w:rPr>
          <w:rFonts w:ascii="Times New Roman"/>
          <w:b w:val="false"/>
          <w:i w:val="false"/>
          <w:color w:val="000000"/>
          <w:sz w:val="28"/>
        </w:rPr>
        <w:t>
      6)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23"/>
    <w:bookmarkStart w:name="z28" w:id="24"/>
    <w:p>
      <w:pPr>
        <w:spacing w:after="0"/>
        <w:ind w:left="0"/>
        <w:jc w:val="both"/>
      </w:pPr>
      <w:r>
        <w:rPr>
          <w:rFonts w:ascii="Times New Roman"/>
          <w:b w:val="false"/>
          <w:i w:val="false"/>
          <w:color w:val="000000"/>
          <w:sz w:val="28"/>
        </w:rPr>
        <w:t>
      7)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көтеруге.";</w:t>
      </w:r>
    </w:p>
    <w:bookmarkEnd w:id="24"/>
    <w:bookmarkStart w:name="z29"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5"/>
    <w:bookmarkStart w:name="z30" w:id="26"/>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27"/>
    <w:p>
      <w:pPr>
        <w:spacing w:after="0"/>
        <w:ind w:left="0"/>
        <w:jc w:val="left"/>
      </w:pPr>
      <w:r>
        <w:rPr>
          <w:rFonts w:ascii="Times New Roman"/>
          <w:b/>
          <w:i w:val="false"/>
          <w:color w:val="000000"/>
        </w:rPr>
        <w:t xml:space="preserve"> Қамысты ауданының 2022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2572216,1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берелетін нысаналы трансферт есебінен республиқалық бюджеттен бөленген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