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58c9" w14:textId="e5e5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83 "Қарабалық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17 наурыздағы № 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2022-2024 жылдарға арналған аудандық бюджеті туралы" 2021 жылғы 27 желтоқсандағы № 83 (Нормативтік құқықтық актілерді мемлекеттік тіркеу тізілімінде № 162398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2022-2024 жылдарға арналған аудандық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5 064 520,1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1 596 319,0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18 814,0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8 773,0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3 440 614,1 мың теңге, оның ішінде облыстық бюджеттен субвенция – 1 958 632,0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5 245 224,4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29 923,0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128 646,0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98 723,0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47 372,8 мың теңге, оның ішінде: қаржылық активтерді сатып алу – 47 372,8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-258 000,1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258 000,1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5064520,1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3440602,8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5245224,4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753253,2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-258000,1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 пұлдар, өсім 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іскеа 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экономика жәнебюджеттік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 техникалық құралдар, тифлотехникалық құралдар, санаторий-курорттық емделу, мiндеттi гигиеналық құралдар 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2024 жылға арналған аудандық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 пұлдар, өсім 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 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тілмаманының қызметтері мен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ішкісаясатбөлімі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