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b09e" w14:textId="a62b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2022 жылғы 14 сәуірдегі № 66 қаулысы. Жойылды - Қостанай облысы Қарасу ауданы әкімдігінің 2023 жылғы 11 қазандағы № 227 қаулысымен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әкімдігінің 11.10.2023 </w:t>
      </w:r>
      <w:r>
        <w:rPr>
          <w:rFonts w:ascii="Times New Roman"/>
          <w:b w:val="false"/>
          <w:i w:val="false"/>
          <w:color w:val="ff0000"/>
          <w:sz w:val="28"/>
        </w:rPr>
        <w:t>№ 227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"Қарасу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"Қарасу ауданының жұмыспен қамту және әлеуметтік бағдарламалар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"Қарасу ауданының жұмыспен қамту және әлеуметтік бағдарламалар бөлімі" мемлекеттік мекемесі (бұдан әрі – мекеме)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Мекемесінің ведомствосында бар: "Қостанай облысы Қарасу ауданы әкімдігінің жұмыспен қамту орталығы" коммуналдық мемлекеттік мекемесі.</w:t>
      </w:r>
    </w:p>
    <w:bookmarkEnd w:id="11"/>
    <w:bookmarkStart w:name="z21" w:id="12"/>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Мекеме азаматтық-құқықтық қатынастарға өз атынан кіреді.</w:t>
      </w:r>
    </w:p>
    <w:bookmarkEnd w:id="14"/>
    <w:bookmarkStart w:name="z24" w:id="15"/>
    <w:p>
      <w:pPr>
        <w:spacing w:after="0"/>
        <w:ind w:left="0"/>
        <w:jc w:val="both"/>
      </w:pPr>
      <w:r>
        <w:rPr>
          <w:rFonts w:ascii="Times New Roman"/>
          <w:b w:val="false"/>
          <w:i w:val="false"/>
          <w:color w:val="000000"/>
          <w:sz w:val="28"/>
        </w:rPr>
        <w:t>
      6. Мекеме егер заңнамаға сәйкес осыған уәкілеттік берілген болса, мемлекеттің атынан азаматтық–құқықтық қатынастардың тарабы болуға құқығы бар.</w:t>
      </w:r>
    </w:p>
    <w:bookmarkEnd w:id="15"/>
    <w:bookmarkStart w:name="z25" w:id="16"/>
    <w:p>
      <w:pPr>
        <w:spacing w:after="0"/>
        <w:ind w:left="0"/>
        <w:jc w:val="both"/>
      </w:pPr>
      <w:r>
        <w:rPr>
          <w:rFonts w:ascii="Times New Roman"/>
          <w:b w:val="false"/>
          <w:i w:val="false"/>
          <w:color w:val="000000"/>
          <w:sz w:val="28"/>
        </w:rPr>
        <w:t>
      7. Мекеме өз құзыретіндегі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Мекеменің құрылымы мен штаттық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Мекеменің орналасқан жері - индексі 111000, Қазақстан Республикасы, Қостанай облысы, Қарасу ауданы, Қарасу ауылы, Аманкелді Исаков кошесі, 68 үйі.</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bookmarkEnd w:id="25"/>
    <w:bookmarkStart w:name="z35" w:id="26"/>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жүзеге асыру.</w:t>
      </w:r>
    </w:p>
    <w:bookmarkEnd w:id="26"/>
    <w:bookmarkStart w:name="z36" w:id="27"/>
    <w:p>
      <w:pPr>
        <w:spacing w:after="0"/>
        <w:ind w:left="0"/>
        <w:jc w:val="both"/>
      </w:pPr>
      <w:r>
        <w:rPr>
          <w:rFonts w:ascii="Times New Roman"/>
          <w:b w:val="false"/>
          <w:i w:val="false"/>
          <w:color w:val="000000"/>
          <w:sz w:val="28"/>
        </w:rPr>
        <w:t>
      14. Өкілеттіктер:</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мемлекеттік органдар мен ұйымдарда Мекеменің мүдделерін білдіру;</w:t>
      </w:r>
    </w:p>
    <w:bookmarkEnd w:id="29"/>
    <w:bookmarkStart w:name="z39" w:id="30"/>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0"/>
    <w:bookmarkStart w:name="z40" w:id="3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1"/>
    <w:bookmarkStart w:name="z41" w:id="32"/>
    <w:p>
      <w:pPr>
        <w:spacing w:after="0"/>
        <w:ind w:left="0"/>
        <w:jc w:val="both"/>
      </w:pPr>
      <w:r>
        <w:rPr>
          <w:rFonts w:ascii="Times New Roman"/>
          <w:b w:val="false"/>
          <w:i w:val="false"/>
          <w:color w:val="000000"/>
          <w:sz w:val="28"/>
        </w:rPr>
        <w:t>
      2) міндеттері:</w:t>
      </w:r>
    </w:p>
    <w:bookmarkEnd w:id="32"/>
    <w:bookmarkStart w:name="z42" w:id="3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3"/>
    <w:bookmarkStart w:name="z43" w:id="3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4"/>
    <w:bookmarkStart w:name="z44" w:id="35"/>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5"/>
    <w:bookmarkStart w:name="z45" w:id="36"/>
    <w:p>
      <w:pPr>
        <w:spacing w:after="0"/>
        <w:ind w:left="0"/>
        <w:jc w:val="both"/>
      </w:pPr>
      <w:r>
        <w:rPr>
          <w:rFonts w:ascii="Times New Roman"/>
          <w:b w:val="false"/>
          <w:i w:val="false"/>
          <w:color w:val="000000"/>
          <w:sz w:val="28"/>
        </w:rPr>
        <w:t>
      Мекеменің қарамағындағы мекемелерге қатысты мемлекеттік басқару органының функцияларын жүзеге асыру;</w:t>
      </w:r>
    </w:p>
    <w:bookmarkEnd w:id="36"/>
    <w:bookmarkStart w:name="z46" w:id="3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7"/>
    <w:bookmarkStart w:name="z47" w:id="38"/>
    <w:p>
      <w:pPr>
        <w:spacing w:after="0"/>
        <w:ind w:left="0"/>
        <w:jc w:val="both"/>
      </w:pPr>
      <w:r>
        <w:rPr>
          <w:rFonts w:ascii="Times New Roman"/>
          <w:b w:val="false"/>
          <w:i w:val="false"/>
          <w:color w:val="000000"/>
          <w:sz w:val="28"/>
        </w:rPr>
        <w:t>
      15. Қызметтері:</w:t>
      </w:r>
    </w:p>
    <w:bookmarkEnd w:id="38"/>
    <w:bookmarkStart w:name="z48" w:id="39"/>
    <w:p>
      <w:pPr>
        <w:spacing w:after="0"/>
        <w:ind w:left="0"/>
        <w:jc w:val="both"/>
      </w:pPr>
      <w:r>
        <w:rPr>
          <w:rFonts w:ascii="Times New Roman"/>
          <w:b w:val="false"/>
          <w:i w:val="false"/>
          <w:color w:val="000000"/>
          <w:sz w:val="28"/>
        </w:rPr>
        <w:t>
      1) қолданыстағы заңнамаға сәйкес халықты жұмыспен қамту және әлеуметтік қорғау саласындағы бюджеттік бағдарламаларды іске асыруға бюджет қаражатының қажеттілігін болжау;</w:t>
      </w:r>
    </w:p>
    <w:bookmarkEnd w:id="39"/>
    <w:bookmarkStart w:name="z49" w:id="40"/>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актілерге сәйкес мемлекеттік қызметтер көрсету;</w:t>
      </w:r>
    </w:p>
    <w:bookmarkEnd w:id="40"/>
    <w:bookmarkStart w:name="z50" w:id="41"/>
    <w:p>
      <w:pPr>
        <w:spacing w:after="0"/>
        <w:ind w:left="0"/>
        <w:jc w:val="both"/>
      </w:pPr>
      <w:r>
        <w:rPr>
          <w:rFonts w:ascii="Times New Roman"/>
          <w:b w:val="false"/>
          <w:i w:val="false"/>
          <w:color w:val="000000"/>
          <w:sz w:val="28"/>
        </w:rPr>
        <w:t>
      3) өмірлік қиын жағдайда жүрген адамдарға (отбасыларға) арнаулы әлеуметтік қызметтер көрсету туралы шешім шығару;</w:t>
      </w:r>
    </w:p>
    <w:bookmarkEnd w:id="41"/>
    <w:bookmarkStart w:name="z51" w:id="42"/>
    <w:p>
      <w:pPr>
        <w:spacing w:after="0"/>
        <w:ind w:left="0"/>
        <w:jc w:val="both"/>
      </w:pPr>
      <w:r>
        <w:rPr>
          <w:rFonts w:ascii="Times New Roman"/>
          <w:b w:val="false"/>
          <w:i w:val="false"/>
          <w:color w:val="000000"/>
          <w:sz w:val="28"/>
        </w:rPr>
        <w:t>
      4) Қазақстан Республикасының заңнамасына сәйкес іс-әрекетке қабілетсіз немесе іс-әрекетке қабілеті шектеулі кәмелетке толған адамдарға қатысты қорғаншылық және қамқоршылық жөніндегі функцияларды жүзеге асыру;</w:t>
      </w:r>
    </w:p>
    <w:bookmarkEnd w:id="42"/>
    <w:bookmarkStart w:name="z52" w:id="43"/>
    <w:p>
      <w:pPr>
        <w:spacing w:after="0"/>
        <w:ind w:left="0"/>
        <w:jc w:val="both"/>
      </w:pPr>
      <w:r>
        <w:rPr>
          <w:rFonts w:ascii="Times New Roman"/>
          <w:b w:val="false"/>
          <w:i w:val="false"/>
          <w:color w:val="000000"/>
          <w:sz w:val="28"/>
        </w:rPr>
        <w:t>
      5) Қазақстан Республикасының заңнамасында көзделген мүгедектерді әлеуметтік қолдау шараларын ұсыну;</w:t>
      </w:r>
    </w:p>
    <w:bookmarkEnd w:id="43"/>
    <w:bookmarkStart w:name="z53" w:id="44"/>
    <w:p>
      <w:pPr>
        <w:spacing w:after="0"/>
        <w:ind w:left="0"/>
        <w:jc w:val="both"/>
      </w:pPr>
      <w:r>
        <w:rPr>
          <w:rFonts w:ascii="Times New Roman"/>
          <w:b w:val="false"/>
          <w:i w:val="false"/>
          <w:color w:val="000000"/>
          <w:sz w:val="28"/>
        </w:rPr>
        <w:t>
      6) арнаулы әлеуметтік қызметтер көрсету, халыққа атаулы әлеуметтік көмек көрсету саласындағы мемлекеттік әлеуметтік саясатты іске асыру;</w:t>
      </w:r>
    </w:p>
    <w:bookmarkEnd w:id="44"/>
    <w:bookmarkStart w:name="z54" w:id="45"/>
    <w:p>
      <w:pPr>
        <w:spacing w:after="0"/>
        <w:ind w:left="0"/>
        <w:jc w:val="both"/>
      </w:pPr>
      <w:r>
        <w:rPr>
          <w:rFonts w:ascii="Times New Roman"/>
          <w:b w:val="false"/>
          <w:i w:val="false"/>
          <w:color w:val="000000"/>
          <w:sz w:val="28"/>
        </w:rPr>
        <w:t>
      7) тұрғын үй көмегін тағайындау және төлеу;</w:t>
      </w:r>
    </w:p>
    <w:bookmarkEnd w:id="45"/>
    <w:bookmarkStart w:name="z55" w:id="46"/>
    <w:p>
      <w:pPr>
        <w:spacing w:after="0"/>
        <w:ind w:left="0"/>
        <w:jc w:val="both"/>
      </w:pPr>
      <w:r>
        <w:rPr>
          <w:rFonts w:ascii="Times New Roman"/>
          <w:b w:val="false"/>
          <w:i w:val="false"/>
          <w:color w:val="000000"/>
          <w:sz w:val="28"/>
        </w:rPr>
        <w:t>
      8) коммерциялық емес (үкіметтік емес) ұйымдармен өзара іс-қимыл;</w:t>
      </w:r>
    </w:p>
    <w:bookmarkEnd w:id="46"/>
    <w:bookmarkStart w:name="z56" w:id="47"/>
    <w:p>
      <w:pPr>
        <w:spacing w:after="0"/>
        <w:ind w:left="0"/>
        <w:jc w:val="both"/>
      </w:pPr>
      <w:r>
        <w:rPr>
          <w:rFonts w:ascii="Times New Roman"/>
          <w:b w:val="false"/>
          <w:i w:val="false"/>
          <w:color w:val="000000"/>
          <w:sz w:val="28"/>
        </w:rPr>
        <w:t>
      9) қарт азаматтар мен мүгедектерге үйде қызмет көрсету жұмыстарын ұйымдастыру;</w:t>
      </w:r>
    </w:p>
    <w:bookmarkEnd w:id="47"/>
    <w:bookmarkStart w:name="z57" w:id="48"/>
    <w:p>
      <w:pPr>
        <w:spacing w:after="0"/>
        <w:ind w:left="0"/>
        <w:jc w:val="both"/>
      </w:pPr>
      <w:r>
        <w:rPr>
          <w:rFonts w:ascii="Times New Roman"/>
          <w:b w:val="false"/>
          <w:i w:val="false"/>
          <w:color w:val="000000"/>
          <w:sz w:val="28"/>
        </w:rPr>
        <w:t>
      10)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48"/>
    <w:bookmarkStart w:name="z58" w:id="49"/>
    <w:p>
      <w:pPr>
        <w:spacing w:after="0"/>
        <w:ind w:left="0"/>
        <w:jc w:val="both"/>
      </w:pPr>
      <w:r>
        <w:rPr>
          <w:rFonts w:ascii="Times New Roman"/>
          <w:b w:val="false"/>
          <w:i w:val="false"/>
          <w:color w:val="000000"/>
          <w:sz w:val="28"/>
        </w:rPr>
        <w:t>
      11)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49"/>
    <w:bookmarkStart w:name="z59" w:id="50"/>
    <w:p>
      <w:pPr>
        <w:spacing w:after="0"/>
        <w:ind w:left="0"/>
        <w:jc w:val="both"/>
      </w:pPr>
      <w:r>
        <w:rPr>
          <w:rFonts w:ascii="Times New Roman"/>
          <w:b w:val="false"/>
          <w:i w:val="false"/>
          <w:color w:val="000000"/>
          <w:sz w:val="28"/>
        </w:rPr>
        <w:t>
      12)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50"/>
    <w:bookmarkStart w:name="z60" w:id="51"/>
    <w:p>
      <w:pPr>
        <w:spacing w:after="0"/>
        <w:ind w:left="0"/>
        <w:jc w:val="both"/>
      </w:pPr>
      <w:r>
        <w:rPr>
          <w:rFonts w:ascii="Times New Roman"/>
          <w:b w:val="false"/>
          <w:i w:val="false"/>
          <w:color w:val="000000"/>
          <w:sz w:val="28"/>
        </w:rPr>
        <w:t>
      13) жеке және заңды тұлғалардың, бөлім басшысының және бөлім орынбасарының өтініштерін қабылдау, тіркеу және есепке алуды жүзеге асыру, олар бойынша қажетті шаралар қабылдау;</w:t>
      </w:r>
    </w:p>
    <w:bookmarkEnd w:id="51"/>
    <w:bookmarkStart w:name="z61" w:id="52"/>
    <w:p>
      <w:pPr>
        <w:spacing w:after="0"/>
        <w:ind w:left="0"/>
        <w:jc w:val="both"/>
      </w:pPr>
      <w:r>
        <w:rPr>
          <w:rFonts w:ascii="Times New Roman"/>
          <w:b w:val="false"/>
          <w:i w:val="false"/>
          <w:color w:val="000000"/>
          <w:sz w:val="28"/>
        </w:rPr>
        <w:t>
      14) Қазақстан Республикасының заңнамасында көзделген өзге де функцияларды жүзеге асыру.</w:t>
      </w:r>
    </w:p>
    <w:bookmarkEnd w:id="52"/>
    <w:bookmarkStart w:name="z62" w:id="53"/>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3"/>
    <w:bookmarkStart w:name="z63" w:id="54"/>
    <w:p>
      <w:pPr>
        <w:spacing w:after="0"/>
        <w:ind w:left="0"/>
        <w:jc w:val="both"/>
      </w:pPr>
      <w:r>
        <w:rPr>
          <w:rFonts w:ascii="Times New Roman"/>
          <w:b w:val="false"/>
          <w:i w:val="false"/>
          <w:color w:val="000000"/>
          <w:sz w:val="28"/>
        </w:rPr>
        <w:t>
      16. Мекемеге басшылықты Мекемеге жүктелген міндеттердің орындалуына және оның өз өкілеттіктерін жүзеге асыруға дербес жауапты болатын бірінші басшы жүзеге асырады.</w:t>
      </w:r>
    </w:p>
    <w:bookmarkEnd w:id="54"/>
    <w:bookmarkStart w:name="z64" w:id="55"/>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қызметке тағайындалады және қызметтен босатылады.</w:t>
      </w:r>
    </w:p>
    <w:bookmarkEnd w:id="55"/>
    <w:bookmarkStart w:name="z65" w:id="56"/>
    <w:p>
      <w:pPr>
        <w:spacing w:after="0"/>
        <w:ind w:left="0"/>
        <w:jc w:val="both"/>
      </w:pPr>
      <w:r>
        <w:rPr>
          <w:rFonts w:ascii="Times New Roman"/>
          <w:b w:val="false"/>
          <w:i w:val="false"/>
          <w:color w:val="000000"/>
          <w:sz w:val="28"/>
        </w:rPr>
        <w:t>
      18. Мекеменің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56"/>
    <w:bookmarkStart w:name="z66" w:id="57"/>
    <w:p>
      <w:pPr>
        <w:spacing w:after="0"/>
        <w:ind w:left="0"/>
        <w:jc w:val="both"/>
      </w:pPr>
      <w:r>
        <w:rPr>
          <w:rFonts w:ascii="Times New Roman"/>
          <w:b w:val="false"/>
          <w:i w:val="false"/>
          <w:color w:val="000000"/>
          <w:sz w:val="28"/>
        </w:rPr>
        <w:t>
      19. Мекеменің бірінші басшысының өкілеттігі:</w:t>
      </w:r>
    </w:p>
    <w:bookmarkEnd w:id="57"/>
    <w:bookmarkStart w:name="z67" w:id="58"/>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қызметтен босатады;</w:t>
      </w:r>
    </w:p>
    <w:bookmarkEnd w:id="58"/>
    <w:bookmarkStart w:name="z68" w:id="59"/>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bookmarkEnd w:id="59"/>
    <w:bookmarkStart w:name="z69" w:id="60"/>
    <w:p>
      <w:pPr>
        <w:spacing w:after="0"/>
        <w:ind w:left="0"/>
        <w:jc w:val="both"/>
      </w:pPr>
      <w:r>
        <w:rPr>
          <w:rFonts w:ascii="Times New Roman"/>
          <w:b w:val="false"/>
          <w:i w:val="false"/>
          <w:color w:val="000000"/>
          <w:sz w:val="28"/>
        </w:rPr>
        <w:t>
      3) бұйрықтар шығарады және Мекеменің барлық қызметкерлері үшін міндетті нұсқаулар береді;</w:t>
      </w:r>
    </w:p>
    <w:bookmarkEnd w:id="60"/>
    <w:bookmarkStart w:name="z70" w:id="61"/>
    <w:p>
      <w:pPr>
        <w:spacing w:after="0"/>
        <w:ind w:left="0"/>
        <w:jc w:val="both"/>
      </w:pPr>
      <w:r>
        <w:rPr>
          <w:rFonts w:ascii="Times New Roman"/>
          <w:b w:val="false"/>
          <w:i w:val="false"/>
          <w:color w:val="000000"/>
          <w:sz w:val="28"/>
        </w:rPr>
        <w:t>
      4) қызметтік құжаттарға қол қояды;</w:t>
      </w:r>
    </w:p>
    <w:bookmarkEnd w:id="61"/>
    <w:bookmarkStart w:name="z71" w:id="62"/>
    <w:p>
      <w:pPr>
        <w:spacing w:after="0"/>
        <w:ind w:left="0"/>
        <w:jc w:val="both"/>
      </w:pPr>
      <w:r>
        <w:rPr>
          <w:rFonts w:ascii="Times New Roman"/>
          <w:b w:val="false"/>
          <w:i w:val="false"/>
          <w:color w:val="000000"/>
          <w:sz w:val="28"/>
        </w:rPr>
        <w:t>
      5) Мекеме атынан сенімхатсыз әрекет етеді;</w:t>
      </w:r>
    </w:p>
    <w:bookmarkEnd w:id="62"/>
    <w:bookmarkStart w:name="z72" w:id="63"/>
    <w:p>
      <w:pPr>
        <w:spacing w:after="0"/>
        <w:ind w:left="0"/>
        <w:jc w:val="both"/>
      </w:pPr>
      <w:r>
        <w:rPr>
          <w:rFonts w:ascii="Times New Roman"/>
          <w:b w:val="false"/>
          <w:i w:val="false"/>
          <w:color w:val="000000"/>
          <w:sz w:val="28"/>
        </w:rPr>
        <w:t>
      6) Мекеме қызметкерлерінің белгіленген саны және еңбекке ақы төлеу қоры шегінде штат кестелерін бекітеді;</w:t>
      </w:r>
    </w:p>
    <w:bookmarkEnd w:id="63"/>
    <w:bookmarkStart w:name="z73" w:id="64"/>
    <w:p>
      <w:pPr>
        <w:spacing w:after="0"/>
        <w:ind w:left="0"/>
        <w:jc w:val="both"/>
      </w:pPr>
      <w:r>
        <w:rPr>
          <w:rFonts w:ascii="Times New Roman"/>
          <w:b w:val="false"/>
          <w:i w:val="false"/>
          <w:color w:val="000000"/>
          <w:sz w:val="28"/>
        </w:rPr>
        <w:t>
      7) бюджеттік бағдарламалар әкімшісін және мекеменің міндеттемелер мен төлемдер бойынша қаржыландыру жоспарларын бекітеді;</w:t>
      </w:r>
    </w:p>
    <w:bookmarkEnd w:id="64"/>
    <w:bookmarkStart w:name="z74" w:id="65"/>
    <w:p>
      <w:pPr>
        <w:spacing w:after="0"/>
        <w:ind w:left="0"/>
        <w:jc w:val="both"/>
      </w:pPr>
      <w:r>
        <w:rPr>
          <w:rFonts w:ascii="Times New Roman"/>
          <w:b w:val="false"/>
          <w:i w:val="false"/>
          <w:color w:val="000000"/>
          <w:sz w:val="28"/>
        </w:rPr>
        <w:t>
      8) өз құзыреті шегінде Мекеменің қаражаты мен мүлкіне иелік етеді;</w:t>
      </w:r>
    </w:p>
    <w:bookmarkEnd w:id="65"/>
    <w:bookmarkStart w:name="z75" w:id="6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6"/>
    <w:bookmarkStart w:name="z76" w:id="67"/>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67"/>
    <w:bookmarkStart w:name="z77" w:id="68"/>
    <w:p>
      <w:pPr>
        <w:spacing w:after="0"/>
        <w:ind w:left="0"/>
        <w:jc w:val="both"/>
      </w:pPr>
      <w:r>
        <w:rPr>
          <w:rFonts w:ascii="Times New Roman"/>
          <w:b w:val="false"/>
          <w:i w:val="false"/>
          <w:color w:val="000000"/>
          <w:sz w:val="28"/>
        </w:rPr>
        <w:t>
      20. Мекеменің бірінші басшысы өз орынбасарының өкілеттілігін қолданыстағы заңнамаға сәйкес белгілейді.</w:t>
      </w:r>
    </w:p>
    <w:bookmarkEnd w:id="68"/>
    <w:bookmarkStart w:name="z78" w:id="69"/>
    <w:p>
      <w:pPr>
        <w:spacing w:after="0"/>
        <w:ind w:left="0"/>
        <w:jc w:val="left"/>
      </w:pPr>
      <w:r>
        <w:rPr>
          <w:rFonts w:ascii="Times New Roman"/>
          <w:b/>
          <w:i w:val="false"/>
          <w:color w:val="000000"/>
        </w:rPr>
        <w:t xml:space="preserve"> 4. Мемлекеттік органның мүлкі</w:t>
      </w:r>
    </w:p>
    <w:bookmarkEnd w:id="69"/>
    <w:bookmarkStart w:name="z79" w:id="70"/>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70"/>
    <w:bookmarkStart w:name="z80" w:id="71"/>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81" w:id="72"/>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72"/>
    <w:bookmarkStart w:name="z82" w:id="73"/>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83"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bookmarkStart w:name="z84" w:id="75"/>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